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5A43A" w14:textId="77777777" w:rsidR="008166DA" w:rsidRPr="00BF6DD8" w:rsidRDefault="008166DA">
      <w:pPr>
        <w:rPr>
          <w:rFonts w:ascii="Times New Roman" w:hAnsi="Times New Roman"/>
          <w:color w:val="FF0000"/>
        </w:rPr>
      </w:pPr>
    </w:p>
    <w:p w14:paraId="6479FB17" w14:textId="77777777" w:rsidR="008166DA" w:rsidRPr="00BF6DD8" w:rsidRDefault="00206B66">
      <w:pPr>
        <w:jc w:val="center"/>
        <w:rPr>
          <w:rFonts w:ascii="Times New Roman" w:hAnsi="Times New Roman"/>
          <w:color w:val="FF0000"/>
        </w:rPr>
      </w:pPr>
      <w:r w:rsidRPr="00BF6DD8">
        <w:rPr>
          <w:rFonts w:ascii="Times New Roman" w:hAnsi="Times New Roman"/>
          <w:color w:val="FF0000"/>
        </w:rPr>
        <w:br/>
      </w:r>
    </w:p>
    <w:p w14:paraId="36A2A023" w14:textId="77777777" w:rsidR="008166DA" w:rsidRPr="00BF6DD8" w:rsidRDefault="008166DA">
      <w:pPr>
        <w:jc w:val="center"/>
        <w:rPr>
          <w:rFonts w:ascii="Times New Roman" w:hAnsi="Times New Roman"/>
          <w:color w:val="FF0000"/>
        </w:rPr>
      </w:pPr>
    </w:p>
    <w:p w14:paraId="17E61F15" w14:textId="77777777" w:rsidR="008166DA" w:rsidRPr="00BF6DD8" w:rsidRDefault="008166DA">
      <w:pPr>
        <w:jc w:val="center"/>
        <w:rPr>
          <w:rFonts w:ascii="Times New Roman" w:hAnsi="Times New Roman"/>
          <w:color w:val="FF0000"/>
        </w:rPr>
      </w:pPr>
    </w:p>
    <w:p w14:paraId="72431D3A" w14:textId="77777777" w:rsidR="008166DA" w:rsidRPr="00BF6DD8" w:rsidRDefault="008166DA">
      <w:pPr>
        <w:jc w:val="center"/>
        <w:rPr>
          <w:rFonts w:ascii="Times New Roman" w:hAnsi="Times New Roman"/>
          <w:color w:val="FF0000"/>
        </w:rPr>
      </w:pPr>
    </w:p>
    <w:p w14:paraId="13C5278B" w14:textId="77777777" w:rsidR="008166DA" w:rsidRPr="00BF6DD8" w:rsidRDefault="008166DA">
      <w:pPr>
        <w:jc w:val="center"/>
        <w:rPr>
          <w:rFonts w:ascii="Times New Roman" w:hAnsi="Times New Roman"/>
          <w:color w:val="FF0000"/>
        </w:rPr>
      </w:pPr>
    </w:p>
    <w:p w14:paraId="0D8AC183" w14:textId="251DC1BB" w:rsidR="008166DA" w:rsidRPr="00BF6DD8" w:rsidRDefault="00895D2E">
      <w:pPr>
        <w:jc w:val="center"/>
        <w:rPr>
          <w:rFonts w:ascii="Times New Roman" w:hAnsi="Times New Roman"/>
          <w:color w:val="FF0000"/>
        </w:rPr>
      </w:pPr>
      <w:r>
        <w:rPr>
          <w:rFonts w:ascii="Times New Roman" w:hAnsi="Times New Roman"/>
          <w:color w:val="000000" w:themeColor="text1"/>
          <w:sz w:val="40"/>
          <w:szCs w:val="40"/>
        </w:rPr>
        <w:t xml:space="preserve"> </w:t>
      </w:r>
      <w:r w:rsidR="00206B66" w:rsidRPr="00D53EDF">
        <w:rPr>
          <w:rFonts w:ascii="Times New Roman" w:hAnsi="Times New Roman"/>
          <w:color w:val="000000" w:themeColor="text1"/>
          <w:sz w:val="40"/>
          <w:szCs w:val="40"/>
        </w:rPr>
        <w:t>Specyfikacja techniczna wykonania i odbioru robót</w:t>
      </w:r>
      <w:r w:rsidR="00206B66" w:rsidRPr="00BF6DD8">
        <w:rPr>
          <w:rFonts w:ascii="Times New Roman" w:hAnsi="Times New Roman"/>
          <w:color w:val="FF0000"/>
        </w:rPr>
        <w:br/>
      </w:r>
    </w:p>
    <w:p w14:paraId="6C7434A0" w14:textId="77777777" w:rsidR="004B2DC0" w:rsidRPr="00BF6DD8" w:rsidRDefault="004B2DC0">
      <w:pPr>
        <w:jc w:val="center"/>
        <w:rPr>
          <w:rFonts w:ascii="Times New Roman" w:hAnsi="Times New Roman"/>
          <w:color w:val="FF0000"/>
        </w:rPr>
      </w:pPr>
    </w:p>
    <w:p w14:paraId="2D7F7C3B" w14:textId="77777777" w:rsidR="004B2DC0" w:rsidRPr="00BF6DD8" w:rsidRDefault="004B2DC0">
      <w:pPr>
        <w:jc w:val="center"/>
        <w:rPr>
          <w:rFonts w:ascii="Times New Roman" w:hAnsi="Times New Roman"/>
          <w:color w:val="FF0000"/>
        </w:rPr>
      </w:pPr>
    </w:p>
    <w:p w14:paraId="1F2E730B" w14:textId="77777777" w:rsidR="008166DA" w:rsidRPr="00BF6DD8" w:rsidRDefault="008166DA">
      <w:pPr>
        <w:jc w:val="center"/>
        <w:rPr>
          <w:rFonts w:ascii="Times New Roman" w:hAnsi="Times New Roman"/>
          <w:b/>
          <w:bCs/>
          <w:color w:val="FF0000"/>
        </w:rPr>
      </w:pPr>
    </w:p>
    <w:p w14:paraId="44A07C55" w14:textId="4E1C1AB7" w:rsidR="00D53EDF" w:rsidRDefault="00D53EDF" w:rsidP="00D53EDF">
      <w:pPr>
        <w:pStyle w:val="Standard1"/>
        <w:spacing w:line="276" w:lineRule="auto"/>
        <w:jc w:val="center"/>
        <w:rPr>
          <w:b/>
          <w:bCs/>
        </w:rPr>
      </w:pPr>
      <w:r>
        <w:rPr>
          <w:b/>
          <w:bCs/>
        </w:rPr>
        <w:t>„</w:t>
      </w:r>
      <w:r w:rsidRPr="00301EDE">
        <w:rPr>
          <w:b/>
          <w:bCs/>
        </w:rPr>
        <w:t>Budowa strefy ciszy i relaksu w dolinie rzeki Krzny na dz. nr 1400/2</w:t>
      </w:r>
      <w:r>
        <w:rPr>
          <w:b/>
          <w:bCs/>
        </w:rPr>
        <w:t xml:space="preserve">, </w:t>
      </w:r>
      <w:r w:rsidRPr="00301EDE">
        <w:rPr>
          <w:b/>
          <w:bCs/>
        </w:rPr>
        <w:t xml:space="preserve">części działki nr 1400/1 </w:t>
      </w:r>
      <w:proofErr w:type="spellStart"/>
      <w:r w:rsidRPr="00301EDE">
        <w:rPr>
          <w:b/>
          <w:bCs/>
        </w:rPr>
        <w:t>obr</w:t>
      </w:r>
      <w:proofErr w:type="spellEnd"/>
      <w:r w:rsidRPr="00301EDE">
        <w:rPr>
          <w:b/>
          <w:bCs/>
        </w:rPr>
        <w:t>. 0003</w:t>
      </w:r>
      <w:r>
        <w:rPr>
          <w:b/>
          <w:bCs/>
        </w:rPr>
        <w:t xml:space="preserve"> oraz zielonego dachu nad istniejącą tężnią na dz. nr 2243/2</w:t>
      </w:r>
      <w:r w:rsidR="00C73D60">
        <w:rPr>
          <w:b/>
          <w:bCs/>
        </w:rPr>
        <w:t xml:space="preserve"> oraz fragment dz</w:t>
      </w:r>
      <w:r w:rsidR="00D2059C">
        <w:rPr>
          <w:b/>
          <w:bCs/>
        </w:rPr>
        <w:t xml:space="preserve">. nr </w:t>
      </w:r>
      <w:r w:rsidR="00C73D60">
        <w:rPr>
          <w:b/>
          <w:bCs/>
        </w:rPr>
        <w:t>2243/1</w:t>
      </w:r>
      <w:r>
        <w:rPr>
          <w:b/>
          <w:bCs/>
        </w:rPr>
        <w:t xml:space="preserve"> </w:t>
      </w:r>
      <w:proofErr w:type="spellStart"/>
      <w:r>
        <w:rPr>
          <w:b/>
          <w:bCs/>
        </w:rPr>
        <w:t>obr</w:t>
      </w:r>
      <w:proofErr w:type="spellEnd"/>
      <w:r>
        <w:rPr>
          <w:b/>
          <w:bCs/>
        </w:rPr>
        <w:t>. 0003</w:t>
      </w:r>
      <w:r w:rsidRPr="00301EDE">
        <w:rPr>
          <w:b/>
          <w:bCs/>
        </w:rPr>
        <w:t xml:space="preserve"> w Białej Podlaskiej”</w:t>
      </w:r>
    </w:p>
    <w:p w14:paraId="5CDF7086" w14:textId="44B07949" w:rsidR="008166DA" w:rsidRPr="00BF6DD8" w:rsidRDefault="00862E04">
      <w:pPr>
        <w:jc w:val="center"/>
        <w:rPr>
          <w:rFonts w:ascii="Times New Roman" w:hAnsi="Times New Roman"/>
          <w:color w:val="FF0000"/>
        </w:rPr>
      </w:pPr>
      <w:r w:rsidRPr="00BF6DD8">
        <w:rPr>
          <w:rFonts w:ascii="Times New Roman" w:hAnsi="Times New Roman"/>
          <w:color w:val="FF0000"/>
        </w:rPr>
        <w:br/>
      </w:r>
    </w:p>
    <w:p w14:paraId="02ECBDFE" w14:textId="77777777" w:rsidR="008166DA" w:rsidRPr="00BF6DD8" w:rsidRDefault="008166DA">
      <w:pPr>
        <w:rPr>
          <w:rFonts w:ascii="Times New Roman" w:hAnsi="Times New Roman"/>
          <w:color w:val="FF0000"/>
        </w:rPr>
      </w:pPr>
    </w:p>
    <w:p w14:paraId="4F416FAC" w14:textId="77777777" w:rsidR="008166DA" w:rsidRPr="00BF6DD8" w:rsidRDefault="008166DA">
      <w:pPr>
        <w:rPr>
          <w:rFonts w:ascii="Times New Roman" w:hAnsi="Times New Roman"/>
          <w:color w:val="FF0000"/>
        </w:rPr>
      </w:pPr>
    </w:p>
    <w:p w14:paraId="1C65EE62" w14:textId="77777777" w:rsidR="008166DA" w:rsidRPr="00BF6DD8" w:rsidRDefault="008166DA">
      <w:pPr>
        <w:rPr>
          <w:rFonts w:ascii="Times New Roman" w:hAnsi="Times New Roman"/>
          <w:color w:val="FF0000"/>
        </w:rPr>
      </w:pPr>
    </w:p>
    <w:p w14:paraId="0D76E85E" w14:textId="77777777" w:rsidR="008166DA" w:rsidRPr="00BF6DD8" w:rsidRDefault="008166DA">
      <w:pPr>
        <w:rPr>
          <w:rFonts w:ascii="Times New Roman" w:hAnsi="Times New Roman"/>
          <w:color w:val="FF0000"/>
        </w:rPr>
      </w:pPr>
    </w:p>
    <w:p w14:paraId="25BD0B8F" w14:textId="77777777" w:rsidR="008166DA" w:rsidRPr="00BF6DD8" w:rsidRDefault="008166DA">
      <w:pPr>
        <w:rPr>
          <w:rFonts w:ascii="Times New Roman" w:hAnsi="Times New Roman"/>
          <w:color w:val="FF0000"/>
        </w:rPr>
      </w:pPr>
    </w:p>
    <w:p w14:paraId="60712345" w14:textId="77777777" w:rsidR="008166DA" w:rsidRPr="00BF6DD8" w:rsidRDefault="008166DA">
      <w:pPr>
        <w:rPr>
          <w:rFonts w:ascii="Times New Roman" w:hAnsi="Times New Roman"/>
          <w:color w:val="FF0000"/>
        </w:rPr>
      </w:pPr>
    </w:p>
    <w:p w14:paraId="6F63025A" w14:textId="77777777" w:rsidR="008166DA" w:rsidRPr="00BF6DD8" w:rsidRDefault="008166DA">
      <w:pPr>
        <w:rPr>
          <w:rFonts w:ascii="Times New Roman" w:hAnsi="Times New Roman"/>
          <w:color w:val="FF0000"/>
        </w:rPr>
      </w:pPr>
    </w:p>
    <w:p w14:paraId="445E334D" w14:textId="77777777" w:rsidR="008166DA" w:rsidRPr="00BF6DD8" w:rsidRDefault="008166DA">
      <w:pPr>
        <w:rPr>
          <w:rFonts w:ascii="Times New Roman" w:hAnsi="Times New Roman"/>
          <w:color w:val="FF0000"/>
        </w:rPr>
      </w:pPr>
    </w:p>
    <w:p w14:paraId="6CE2ED82" w14:textId="77777777" w:rsidR="008166DA" w:rsidRPr="00BF6DD8" w:rsidRDefault="008166DA">
      <w:pPr>
        <w:rPr>
          <w:rFonts w:ascii="Times New Roman" w:hAnsi="Times New Roman"/>
          <w:color w:val="FF0000"/>
        </w:rPr>
      </w:pPr>
    </w:p>
    <w:p w14:paraId="58BE7A94" w14:textId="77777777" w:rsidR="008166DA" w:rsidRPr="00BF6DD8" w:rsidRDefault="008166DA">
      <w:pPr>
        <w:rPr>
          <w:rFonts w:ascii="Times New Roman" w:hAnsi="Times New Roman"/>
          <w:color w:val="FF0000"/>
        </w:rPr>
      </w:pPr>
    </w:p>
    <w:p w14:paraId="1E715E67" w14:textId="77777777" w:rsidR="008166DA" w:rsidRPr="00BF6DD8" w:rsidRDefault="008166DA">
      <w:pPr>
        <w:rPr>
          <w:rFonts w:ascii="Times New Roman" w:hAnsi="Times New Roman"/>
          <w:color w:val="FF0000"/>
        </w:rPr>
      </w:pPr>
    </w:p>
    <w:p w14:paraId="7E3F58B3" w14:textId="77777777" w:rsidR="008166DA" w:rsidRPr="00BF6DD8" w:rsidRDefault="008166DA">
      <w:pPr>
        <w:rPr>
          <w:rFonts w:ascii="Times New Roman" w:hAnsi="Times New Roman"/>
          <w:color w:val="FF0000"/>
        </w:rPr>
      </w:pPr>
    </w:p>
    <w:p w14:paraId="5F3ACF93" w14:textId="77777777" w:rsidR="008166DA" w:rsidRPr="00BF6DD8" w:rsidRDefault="008166DA">
      <w:pPr>
        <w:rPr>
          <w:rFonts w:ascii="Times New Roman" w:hAnsi="Times New Roman"/>
          <w:color w:val="FF0000"/>
        </w:rPr>
      </w:pPr>
    </w:p>
    <w:p w14:paraId="6E3A20AD" w14:textId="77777777" w:rsidR="008166DA" w:rsidRPr="00BF6DD8" w:rsidRDefault="008166DA">
      <w:pPr>
        <w:rPr>
          <w:rFonts w:ascii="Times New Roman" w:hAnsi="Times New Roman"/>
          <w:color w:val="FF0000"/>
        </w:rPr>
      </w:pPr>
    </w:p>
    <w:p w14:paraId="47048ABA" w14:textId="77777777" w:rsidR="008166DA" w:rsidRPr="00BF6DD8" w:rsidRDefault="008166DA">
      <w:pPr>
        <w:rPr>
          <w:rFonts w:ascii="Times New Roman" w:hAnsi="Times New Roman"/>
          <w:color w:val="FF0000"/>
        </w:rPr>
      </w:pPr>
    </w:p>
    <w:p w14:paraId="144AE168" w14:textId="77777777" w:rsidR="008166DA" w:rsidRPr="00BF6DD8" w:rsidRDefault="008166DA">
      <w:pPr>
        <w:rPr>
          <w:rFonts w:ascii="Times New Roman" w:hAnsi="Times New Roman"/>
          <w:color w:val="FF0000"/>
        </w:rPr>
      </w:pPr>
    </w:p>
    <w:p w14:paraId="17B61279" w14:textId="77777777" w:rsidR="008166DA" w:rsidRPr="00BF6DD8" w:rsidRDefault="008166DA">
      <w:pPr>
        <w:rPr>
          <w:rFonts w:ascii="Times New Roman" w:hAnsi="Times New Roman"/>
          <w:color w:val="FF0000"/>
        </w:rPr>
      </w:pPr>
    </w:p>
    <w:p w14:paraId="3EEF6E92" w14:textId="77777777" w:rsidR="008166DA" w:rsidRPr="00BF6DD8" w:rsidRDefault="008166DA">
      <w:pPr>
        <w:rPr>
          <w:rFonts w:ascii="Times New Roman" w:hAnsi="Times New Roman"/>
          <w:color w:val="FF0000"/>
        </w:rPr>
      </w:pPr>
    </w:p>
    <w:p w14:paraId="02719CE0" w14:textId="77777777" w:rsidR="008166DA" w:rsidRPr="00BF6DD8" w:rsidRDefault="008166DA">
      <w:pPr>
        <w:rPr>
          <w:rFonts w:ascii="Times New Roman" w:hAnsi="Times New Roman"/>
          <w:color w:val="FF0000"/>
        </w:rPr>
      </w:pPr>
    </w:p>
    <w:p w14:paraId="5B9BFBF0" w14:textId="77777777" w:rsidR="008166DA" w:rsidRPr="00BF6DD8" w:rsidRDefault="008166DA">
      <w:pPr>
        <w:rPr>
          <w:rFonts w:ascii="Times New Roman" w:hAnsi="Times New Roman"/>
          <w:color w:val="FF0000"/>
        </w:rPr>
      </w:pPr>
    </w:p>
    <w:p w14:paraId="0A1D19BC" w14:textId="77777777" w:rsidR="008166DA" w:rsidRPr="00BF6DD8" w:rsidRDefault="008166DA">
      <w:pPr>
        <w:rPr>
          <w:rFonts w:ascii="Times New Roman" w:hAnsi="Times New Roman"/>
          <w:color w:val="FF0000"/>
        </w:rPr>
      </w:pPr>
    </w:p>
    <w:p w14:paraId="4A2887BE" w14:textId="77777777" w:rsidR="008603AE" w:rsidRDefault="00206B66" w:rsidP="002C156F">
      <w:pPr>
        <w:jc w:val="right"/>
        <w:rPr>
          <w:rFonts w:ascii="Times New Roman" w:hAnsi="Times New Roman"/>
        </w:rPr>
      </w:pPr>
      <w:r w:rsidRPr="00BF6DD8">
        <w:rPr>
          <w:rFonts w:ascii="Times New Roman" w:hAnsi="Times New Roman"/>
          <w:color w:val="FF0000"/>
        </w:rPr>
        <w:tab/>
      </w:r>
      <w:r w:rsidRPr="00BF6DD8">
        <w:rPr>
          <w:rFonts w:ascii="Times New Roman" w:hAnsi="Times New Roman"/>
          <w:color w:val="FF0000"/>
        </w:rPr>
        <w:tab/>
      </w:r>
      <w:r w:rsidRPr="00BF6DD8">
        <w:rPr>
          <w:rFonts w:ascii="Times New Roman" w:hAnsi="Times New Roman"/>
          <w:color w:val="FF0000"/>
        </w:rPr>
        <w:tab/>
      </w:r>
      <w:r w:rsidRPr="00BF6DD8">
        <w:rPr>
          <w:rFonts w:ascii="Times New Roman" w:hAnsi="Times New Roman"/>
          <w:color w:val="FF0000"/>
        </w:rPr>
        <w:tab/>
      </w:r>
      <w:r w:rsidRPr="00BF6DD8">
        <w:rPr>
          <w:rFonts w:ascii="Times New Roman" w:hAnsi="Times New Roman"/>
          <w:color w:val="FF0000"/>
        </w:rPr>
        <w:tab/>
      </w:r>
      <w:r w:rsidRPr="00BF6DD8">
        <w:rPr>
          <w:rFonts w:ascii="Times New Roman" w:hAnsi="Times New Roman"/>
          <w:color w:val="FF0000"/>
        </w:rPr>
        <w:tab/>
      </w:r>
      <w:r w:rsidRPr="00BF6DD8">
        <w:rPr>
          <w:rFonts w:ascii="Times New Roman" w:hAnsi="Times New Roman"/>
          <w:color w:val="FF0000"/>
        </w:rPr>
        <w:tab/>
      </w:r>
      <w:r w:rsidRPr="00A036A4">
        <w:rPr>
          <w:rFonts w:ascii="Times New Roman" w:hAnsi="Times New Roman"/>
        </w:rPr>
        <w:t>Opracował</w:t>
      </w:r>
      <w:r w:rsidR="00862E04" w:rsidRPr="00A036A4">
        <w:rPr>
          <w:rFonts w:ascii="Times New Roman" w:hAnsi="Times New Roman"/>
        </w:rPr>
        <w:t>a</w:t>
      </w:r>
      <w:r w:rsidRPr="00A036A4">
        <w:rPr>
          <w:rFonts w:ascii="Times New Roman" w:hAnsi="Times New Roman"/>
        </w:rPr>
        <w:t xml:space="preserve">: </w:t>
      </w:r>
    </w:p>
    <w:p w14:paraId="1970E8DD" w14:textId="5E27A9DE" w:rsidR="008166DA" w:rsidRPr="00BF6DD8" w:rsidRDefault="00A036A4" w:rsidP="002C156F">
      <w:pPr>
        <w:jc w:val="right"/>
        <w:rPr>
          <w:rFonts w:ascii="Times New Roman" w:hAnsi="Times New Roman"/>
          <w:color w:val="FF0000"/>
        </w:rPr>
      </w:pPr>
      <w:r w:rsidRPr="00A036A4">
        <w:rPr>
          <w:rFonts w:ascii="Times New Roman" w:hAnsi="Times New Roman"/>
        </w:rPr>
        <w:t xml:space="preserve">mgr inż. </w:t>
      </w:r>
      <w:r w:rsidR="008603AE">
        <w:rPr>
          <w:rFonts w:ascii="Times New Roman" w:hAnsi="Times New Roman"/>
        </w:rPr>
        <w:t xml:space="preserve">arch. kraj. </w:t>
      </w:r>
      <w:r w:rsidR="0002334C">
        <w:rPr>
          <w:rFonts w:ascii="Times New Roman" w:hAnsi="Times New Roman"/>
        </w:rPr>
        <w:t>Natalia Mi</w:t>
      </w:r>
      <w:r w:rsidR="00067C31">
        <w:rPr>
          <w:rFonts w:ascii="Times New Roman" w:hAnsi="Times New Roman"/>
        </w:rPr>
        <w:t>ł</w:t>
      </w:r>
      <w:r w:rsidR="0002334C">
        <w:rPr>
          <w:rFonts w:ascii="Times New Roman" w:hAnsi="Times New Roman"/>
        </w:rPr>
        <w:t>kowska</w:t>
      </w:r>
      <w:r w:rsidR="00206B66" w:rsidRPr="00A036A4">
        <w:rPr>
          <w:rFonts w:ascii="Times New Roman" w:hAnsi="Times New Roman"/>
        </w:rPr>
        <w:br/>
      </w:r>
    </w:p>
    <w:p w14:paraId="1BA2162B" w14:textId="77777777" w:rsidR="008166DA" w:rsidRPr="00BF6DD8" w:rsidRDefault="008166DA">
      <w:pPr>
        <w:rPr>
          <w:rFonts w:ascii="Times New Roman" w:hAnsi="Times New Roman"/>
          <w:color w:val="FF0000"/>
        </w:rPr>
      </w:pPr>
    </w:p>
    <w:p w14:paraId="343925B8" w14:textId="77777777" w:rsidR="008166DA" w:rsidRPr="00BF6DD8" w:rsidRDefault="008166DA">
      <w:pPr>
        <w:rPr>
          <w:rFonts w:ascii="Times New Roman" w:hAnsi="Times New Roman"/>
          <w:color w:val="FF0000"/>
        </w:rPr>
      </w:pPr>
    </w:p>
    <w:p w14:paraId="0F68E33B" w14:textId="77777777" w:rsidR="008166DA" w:rsidRPr="00BF6DD8" w:rsidRDefault="008166DA">
      <w:pPr>
        <w:rPr>
          <w:rFonts w:ascii="Times New Roman" w:hAnsi="Times New Roman"/>
          <w:color w:val="FF0000"/>
        </w:rPr>
      </w:pPr>
    </w:p>
    <w:p w14:paraId="45E20AAD" w14:textId="77777777" w:rsidR="008166DA" w:rsidRPr="00BF6DD8" w:rsidRDefault="008166DA">
      <w:pPr>
        <w:rPr>
          <w:rFonts w:ascii="Times New Roman" w:hAnsi="Times New Roman"/>
          <w:color w:val="FF0000"/>
        </w:rPr>
      </w:pPr>
    </w:p>
    <w:p w14:paraId="0BC06A30" w14:textId="77777777" w:rsidR="008166DA" w:rsidRPr="00BF6DD8" w:rsidRDefault="008166DA">
      <w:pPr>
        <w:rPr>
          <w:rFonts w:ascii="Times New Roman" w:hAnsi="Times New Roman"/>
          <w:color w:val="FF0000"/>
        </w:rPr>
      </w:pPr>
    </w:p>
    <w:p w14:paraId="6FB67705" w14:textId="77777777" w:rsidR="008166DA" w:rsidRPr="00BF6DD8" w:rsidRDefault="008166DA">
      <w:pPr>
        <w:rPr>
          <w:rFonts w:ascii="Times New Roman" w:hAnsi="Times New Roman"/>
          <w:color w:val="FF0000"/>
        </w:rPr>
      </w:pPr>
    </w:p>
    <w:p w14:paraId="4600F4E0" w14:textId="77777777" w:rsidR="008166DA" w:rsidRPr="00BF6DD8" w:rsidRDefault="008166DA">
      <w:pPr>
        <w:rPr>
          <w:rFonts w:ascii="Times New Roman" w:hAnsi="Times New Roman"/>
          <w:color w:val="FF0000"/>
        </w:rPr>
      </w:pPr>
    </w:p>
    <w:p w14:paraId="6B0794B9" w14:textId="4DA193B7" w:rsidR="008166DA" w:rsidRPr="00A036A4" w:rsidRDefault="00A036A4" w:rsidP="0009225B">
      <w:pPr>
        <w:jc w:val="center"/>
        <w:rPr>
          <w:rFonts w:ascii="Times New Roman" w:hAnsi="Times New Roman"/>
        </w:rPr>
      </w:pPr>
      <w:r w:rsidRPr="00A036A4">
        <w:rPr>
          <w:rFonts w:ascii="Times New Roman" w:hAnsi="Times New Roman"/>
        </w:rPr>
        <w:t xml:space="preserve">marzec </w:t>
      </w:r>
      <w:r w:rsidR="00862E04" w:rsidRPr="00A036A4">
        <w:rPr>
          <w:rFonts w:ascii="Times New Roman" w:hAnsi="Times New Roman"/>
        </w:rPr>
        <w:t>202</w:t>
      </w:r>
      <w:r w:rsidR="00206B66" w:rsidRPr="00A036A4">
        <w:rPr>
          <w:rFonts w:ascii="Times New Roman" w:hAnsi="Times New Roman"/>
        </w:rPr>
        <w:t>5</w:t>
      </w:r>
      <w:r w:rsidR="00862E04" w:rsidRPr="00A036A4">
        <w:rPr>
          <w:rFonts w:ascii="Times New Roman" w:hAnsi="Times New Roman"/>
        </w:rPr>
        <w:br/>
      </w:r>
    </w:p>
    <w:p w14:paraId="1CE16DD4" w14:textId="77777777" w:rsidR="008166DA" w:rsidRPr="00BF6DD8" w:rsidRDefault="008166DA">
      <w:pPr>
        <w:rPr>
          <w:rFonts w:ascii="Times New Roman" w:hAnsi="Times New Roman"/>
          <w:color w:val="FF0000"/>
        </w:rPr>
      </w:pPr>
    </w:p>
    <w:p w14:paraId="0F3F11CB" w14:textId="77777777" w:rsidR="008166DA" w:rsidRPr="0009225B" w:rsidRDefault="00206B66" w:rsidP="0009225B">
      <w:pPr>
        <w:spacing w:line="276" w:lineRule="auto"/>
        <w:rPr>
          <w:rFonts w:ascii="Times New Roman" w:hAnsi="Times New Roman"/>
          <w:b/>
          <w:bCs/>
          <w:color w:val="000000" w:themeColor="text1"/>
        </w:rPr>
      </w:pPr>
      <w:r w:rsidRPr="0009225B">
        <w:rPr>
          <w:rFonts w:ascii="Times New Roman" w:hAnsi="Times New Roman"/>
          <w:b/>
          <w:bCs/>
          <w:color w:val="000000" w:themeColor="text1"/>
        </w:rPr>
        <w:lastRenderedPageBreak/>
        <w:t>SPIS TREŚCI</w:t>
      </w:r>
    </w:p>
    <w:p w14:paraId="019A5FEF" w14:textId="77777777" w:rsidR="008166DA" w:rsidRPr="0009225B" w:rsidRDefault="00206B66" w:rsidP="0009225B">
      <w:pPr>
        <w:spacing w:line="276" w:lineRule="auto"/>
        <w:rPr>
          <w:rFonts w:ascii="Times New Roman" w:hAnsi="Times New Roman"/>
          <w:color w:val="000000" w:themeColor="text1"/>
        </w:rPr>
      </w:pPr>
      <w:r w:rsidRPr="0009225B">
        <w:rPr>
          <w:rFonts w:ascii="Times New Roman" w:hAnsi="Times New Roman"/>
          <w:color w:val="000000" w:themeColor="text1"/>
        </w:rPr>
        <w:t>1. WSTĘP – CZĘŚĆ OGÓLNA</w:t>
      </w:r>
    </w:p>
    <w:p w14:paraId="1A5EF65E" w14:textId="77777777" w:rsidR="008166DA" w:rsidRPr="00F762F0" w:rsidRDefault="00206B66" w:rsidP="0009225B">
      <w:pPr>
        <w:spacing w:line="276" w:lineRule="auto"/>
        <w:rPr>
          <w:rFonts w:ascii="Times New Roman" w:hAnsi="Times New Roman"/>
          <w:color w:val="000000" w:themeColor="text1"/>
        </w:rPr>
      </w:pPr>
      <w:r w:rsidRPr="00F762F0">
        <w:rPr>
          <w:rFonts w:ascii="Times New Roman" w:hAnsi="Times New Roman"/>
          <w:color w:val="000000" w:themeColor="text1"/>
        </w:rPr>
        <w:t>2. MATERIAŁY</w:t>
      </w:r>
    </w:p>
    <w:p w14:paraId="481E43E0" w14:textId="77777777" w:rsidR="008166DA" w:rsidRPr="00770C03" w:rsidRDefault="00206B66" w:rsidP="0009225B">
      <w:pPr>
        <w:spacing w:line="276" w:lineRule="auto"/>
        <w:rPr>
          <w:rFonts w:ascii="Times New Roman" w:hAnsi="Times New Roman"/>
        </w:rPr>
      </w:pPr>
      <w:r w:rsidRPr="00770C03">
        <w:rPr>
          <w:rFonts w:ascii="Times New Roman" w:hAnsi="Times New Roman"/>
        </w:rPr>
        <w:t>3. SPRZĘT</w:t>
      </w:r>
    </w:p>
    <w:p w14:paraId="4C1EB18B" w14:textId="77777777" w:rsidR="008166DA" w:rsidRPr="00770C03" w:rsidRDefault="00206B66" w:rsidP="0009225B">
      <w:pPr>
        <w:spacing w:line="276" w:lineRule="auto"/>
        <w:rPr>
          <w:rFonts w:ascii="Times New Roman" w:hAnsi="Times New Roman"/>
        </w:rPr>
      </w:pPr>
      <w:r w:rsidRPr="00770C03">
        <w:rPr>
          <w:rFonts w:ascii="Times New Roman" w:hAnsi="Times New Roman"/>
        </w:rPr>
        <w:t>4. TRANSPORT</w:t>
      </w:r>
    </w:p>
    <w:p w14:paraId="508DF677" w14:textId="77777777" w:rsidR="008166DA" w:rsidRPr="00770C03" w:rsidRDefault="00206B66" w:rsidP="0009225B">
      <w:pPr>
        <w:spacing w:line="276" w:lineRule="auto"/>
        <w:rPr>
          <w:rFonts w:ascii="Times New Roman" w:hAnsi="Times New Roman"/>
        </w:rPr>
      </w:pPr>
      <w:r w:rsidRPr="00770C03">
        <w:rPr>
          <w:rFonts w:ascii="Times New Roman" w:hAnsi="Times New Roman"/>
        </w:rPr>
        <w:t>5. WYKONANIE ROBÓT</w:t>
      </w:r>
    </w:p>
    <w:p w14:paraId="71350C51" w14:textId="77777777" w:rsidR="008166DA" w:rsidRPr="00770C03" w:rsidRDefault="00206B66" w:rsidP="0009225B">
      <w:pPr>
        <w:spacing w:line="276" w:lineRule="auto"/>
        <w:rPr>
          <w:rFonts w:ascii="Times New Roman" w:hAnsi="Times New Roman"/>
        </w:rPr>
      </w:pPr>
      <w:r w:rsidRPr="00770C03">
        <w:rPr>
          <w:rFonts w:ascii="Times New Roman" w:hAnsi="Times New Roman"/>
        </w:rPr>
        <w:t>6. KONTROLA JAKOŚCI ROBÓT</w:t>
      </w:r>
    </w:p>
    <w:p w14:paraId="1B267E82" w14:textId="77777777" w:rsidR="008166DA" w:rsidRPr="007A7747" w:rsidRDefault="00206B66" w:rsidP="0009225B">
      <w:pPr>
        <w:spacing w:line="276" w:lineRule="auto"/>
        <w:rPr>
          <w:rFonts w:ascii="Times New Roman" w:hAnsi="Times New Roman"/>
        </w:rPr>
      </w:pPr>
      <w:r w:rsidRPr="007A7747">
        <w:rPr>
          <w:rFonts w:ascii="Times New Roman" w:hAnsi="Times New Roman"/>
        </w:rPr>
        <w:t>7. OBMIAR ROBÓT</w:t>
      </w:r>
    </w:p>
    <w:p w14:paraId="2ECFF71A" w14:textId="77777777" w:rsidR="008166DA" w:rsidRPr="007A7747" w:rsidRDefault="00206B66" w:rsidP="0009225B">
      <w:pPr>
        <w:spacing w:line="276" w:lineRule="auto"/>
        <w:rPr>
          <w:rFonts w:ascii="Times New Roman" w:hAnsi="Times New Roman"/>
        </w:rPr>
      </w:pPr>
      <w:r w:rsidRPr="007A7747">
        <w:rPr>
          <w:rFonts w:ascii="Times New Roman" w:hAnsi="Times New Roman"/>
        </w:rPr>
        <w:t>8. ODBIÓR ROBÓT</w:t>
      </w:r>
    </w:p>
    <w:p w14:paraId="7B476AEC" w14:textId="77777777" w:rsidR="008166DA" w:rsidRPr="007A7747" w:rsidRDefault="00206B66" w:rsidP="0009225B">
      <w:pPr>
        <w:spacing w:line="276" w:lineRule="auto"/>
        <w:rPr>
          <w:rFonts w:ascii="Times New Roman" w:hAnsi="Times New Roman"/>
        </w:rPr>
      </w:pPr>
      <w:r w:rsidRPr="007A7747">
        <w:rPr>
          <w:rFonts w:ascii="Times New Roman" w:hAnsi="Times New Roman"/>
        </w:rPr>
        <w:t>9. PODSTAWA PŁATNOŚCI</w:t>
      </w:r>
    </w:p>
    <w:p w14:paraId="7DDDCEB3" w14:textId="77777777" w:rsidR="008166DA" w:rsidRPr="007A7747" w:rsidRDefault="00206B66" w:rsidP="0009225B">
      <w:pPr>
        <w:spacing w:line="276" w:lineRule="auto"/>
        <w:rPr>
          <w:rFonts w:ascii="Times New Roman" w:hAnsi="Times New Roman"/>
        </w:rPr>
      </w:pPr>
      <w:r w:rsidRPr="007A7747">
        <w:rPr>
          <w:rFonts w:ascii="Times New Roman" w:hAnsi="Times New Roman"/>
        </w:rPr>
        <w:t>10. PRZEPISY ZWIĄZANE</w:t>
      </w:r>
    </w:p>
    <w:p w14:paraId="414FA9AE" w14:textId="77777777" w:rsidR="008166DA" w:rsidRPr="00BF6DD8" w:rsidRDefault="008166DA">
      <w:pPr>
        <w:rPr>
          <w:rFonts w:ascii="Times New Roman" w:hAnsi="Times New Roman"/>
          <w:color w:val="FF0000"/>
        </w:rPr>
      </w:pPr>
    </w:p>
    <w:p w14:paraId="282D4D68" w14:textId="77777777" w:rsidR="008166DA" w:rsidRPr="00BF6DD8" w:rsidRDefault="008166DA">
      <w:pPr>
        <w:rPr>
          <w:rFonts w:ascii="Times New Roman" w:hAnsi="Times New Roman"/>
          <w:color w:val="FF0000"/>
        </w:rPr>
      </w:pPr>
    </w:p>
    <w:p w14:paraId="6CFF5669" w14:textId="77777777" w:rsidR="008166DA" w:rsidRPr="00BF6DD8" w:rsidRDefault="008166DA">
      <w:pPr>
        <w:rPr>
          <w:rFonts w:ascii="Times New Roman" w:hAnsi="Times New Roman"/>
          <w:color w:val="FF0000"/>
        </w:rPr>
      </w:pPr>
    </w:p>
    <w:p w14:paraId="1AA2ECDD" w14:textId="77777777" w:rsidR="008166DA" w:rsidRPr="00BF6DD8" w:rsidRDefault="008166DA">
      <w:pPr>
        <w:rPr>
          <w:rFonts w:ascii="Times New Roman" w:hAnsi="Times New Roman"/>
          <w:color w:val="FF0000"/>
        </w:rPr>
      </w:pPr>
    </w:p>
    <w:p w14:paraId="7765915B" w14:textId="77777777" w:rsidR="008166DA" w:rsidRPr="00BF6DD8" w:rsidRDefault="008166DA">
      <w:pPr>
        <w:rPr>
          <w:rFonts w:ascii="Times New Roman" w:hAnsi="Times New Roman"/>
          <w:color w:val="FF0000"/>
        </w:rPr>
      </w:pPr>
    </w:p>
    <w:p w14:paraId="6F37E195" w14:textId="77777777" w:rsidR="00D53EDF" w:rsidRPr="00D53EDF" w:rsidRDefault="00206B66">
      <w:pPr>
        <w:rPr>
          <w:rFonts w:ascii="Times New Roman" w:hAnsi="Times New Roman"/>
          <w:b/>
          <w:bCs/>
          <w:color w:val="000000" w:themeColor="text1"/>
        </w:rPr>
      </w:pPr>
      <w:r w:rsidRPr="00D53EDF">
        <w:rPr>
          <w:rFonts w:ascii="Times New Roman" w:hAnsi="Times New Roman"/>
          <w:b/>
          <w:bCs/>
          <w:color w:val="000000" w:themeColor="text1"/>
        </w:rPr>
        <w:t xml:space="preserve">1. </w:t>
      </w:r>
      <w:r w:rsidRPr="00D53EDF">
        <w:rPr>
          <w:rFonts w:ascii="Times New Roman" w:hAnsi="Times New Roman"/>
          <w:b/>
          <w:bCs/>
          <w:color w:val="000000" w:themeColor="text1"/>
        </w:rPr>
        <w:tab/>
        <w:t>WSTĘP – CZĘŚĆ OGÓLNA</w:t>
      </w:r>
    </w:p>
    <w:p w14:paraId="0E863D4F" w14:textId="4DD601E5" w:rsidR="008166DA" w:rsidRPr="00BF6DD8" w:rsidRDefault="00206B66" w:rsidP="00D53EDF">
      <w:pPr>
        <w:rPr>
          <w:rFonts w:ascii="Times New Roman" w:hAnsi="Times New Roman"/>
          <w:b/>
          <w:bCs/>
          <w:color w:val="FF0000"/>
        </w:rPr>
      </w:pPr>
      <w:r w:rsidRPr="00BF6DD8">
        <w:rPr>
          <w:rFonts w:ascii="Times New Roman" w:hAnsi="Times New Roman"/>
          <w:b/>
          <w:bCs/>
          <w:color w:val="FF0000"/>
        </w:rPr>
        <w:br/>
      </w:r>
      <w:r w:rsidRPr="00D53EDF">
        <w:rPr>
          <w:rFonts w:ascii="Times New Roman" w:hAnsi="Times New Roman"/>
          <w:b/>
          <w:bCs/>
          <w:color w:val="000000" w:themeColor="text1"/>
        </w:rPr>
        <w:t>1.1</w:t>
      </w:r>
      <w:r w:rsidR="00D53EDF">
        <w:rPr>
          <w:rFonts w:ascii="Times New Roman" w:hAnsi="Times New Roman"/>
          <w:b/>
          <w:bCs/>
          <w:color w:val="000000" w:themeColor="text1"/>
        </w:rPr>
        <w:t>.</w:t>
      </w:r>
      <w:r w:rsidRPr="00D53EDF">
        <w:rPr>
          <w:rFonts w:ascii="Times New Roman" w:hAnsi="Times New Roman"/>
          <w:b/>
          <w:bCs/>
          <w:color w:val="000000" w:themeColor="text1"/>
        </w:rPr>
        <w:t xml:space="preserve"> </w:t>
      </w:r>
      <w:r w:rsidRPr="00D53EDF">
        <w:rPr>
          <w:rFonts w:ascii="Times New Roman" w:hAnsi="Times New Roman"/>
          <w:b/>
          <w:bCs/>
          <w:color w:val="000000" w:themeColor="text1"/>
        </w:rPr>
        <w:tab/>
        <w:t>Nazwa zamówienia nadana przez Zamawiającego</w:t>
      </w:r>
    </w:p>
    <w:p w14:paraId="4EEAACE1" w14:textId="77777777" w:rsidR="008166DA" w:rsidRPr="00BF6DD8" w:rsidRDefault="008166DA" w:rsidP="00D53EDF">
      <w:pPr>
        <w:rPr>
          <w:rFonts w:ascii="Times New Roman" w:hAnsi="Times New Roman"/>
          <w:color w:val="FF0000"/>
        </w:rPr>
      </w:pPr>
    </w:p>
    <w:p w14:paraId="58789401" w14:textId="35515304" w:rsidR="00D53EDF" w:rsidRDefault="00D53EDF" w:rsidP="00D53EDF">
      <w:pPr>
        <w:pStyle w:val="Standard1"/>
        <w:jc w:val="both"/>
        <w:rPr>
          <w:b/>
          <w:bCs/>
        </w:rPr>
      </w:pPr>
      <w:r>
        <w:rPr>
          <w:b/>
          <w:bCs/>
        </w:rPr>
        <w:t>„</w:t>
      </w:r>
      <w:r w:rsidRPr="00301EDE">
        <w:rPr>
          <w:b/>
          <w:bCs/>
        </w:rPr>
        <w:t>Budowa strefy ciszy i relaksu w dolinie rzeki Krzny na dz. nr 1400/2</w:t>
      </w:r>
      <w:r>
        <w:rPr>
          <w:b/>
          <w:bCs/>
        </w:rPr>
        <w:t xml:space="preserve">, </w:t>
      </w:r>
      <w:r w:rsidRPr="00301EDE">
        <w:rPr>
          <w:b/>
          <w:bCs/>
        </w:rPr>
        <w:t xml:space="preserve">części działki nr 1400/1 </w:t>
      </w:r>
      <w:proofErr w:type="spellStart"/>
      <w:r w:rsidRPr="00301EDE">
        <w:rPr>
          <w:b/>
          <w:bCs/>
        </w:rPr>
        <w:t>obr</w:t>
      </w:r>
      <w:proofErr w:type="spellEnd"/>
      <w:r w:rsidRPr="00301EDE">
        <w:rPr>
          <w:b/>
          <w:bCs/>
        </w:rPr>
        <w:t>. 0003</w:t>
      </w:r>
      <w:r>
        <w:rPr>
          <w:b/>
          <w:bCs/>
        </w:rPr>
        <w:t xml:space="preserve"> oraz zielonego dachu nad istniejącą tężnią na dz. nr 2243/2</w:t>
      </w:r>
      <w:r w:rsidR="0050280A">
        <w:rPr>
          <w:b/>
          <w:bCs/>
        </w:rPr>
        <w:t xml:space="preserve"> oraz fragmen</w:t>
      </w:r>
      <w:r w:rsidR="00067C31">
        <w:rPr>
          <w:b/>
          <w:bCs/>
        </w:rPr>
        <w:t>cie</w:t>
      </w:r>
      <w:r w:rsidR="0050280A">
        <w:rPr>
          <w:b/>
          <w:bCs/>
        </w:rPr>
        <w:t xml:space="preserve"> dz. nr 2243/1</w:t>
      </w:r>
      <w:r>
        <w:rPr>
          <w:b/>
          <w:bCs/>
        </w:rPr>
        <w:t xml:space="preserve"> </w:t>
      </w:r>
      <w:proofErr w:type="spellStart"/>
      <w:r>
        <w:rPr>
          <w:b/>
          <w:bCs/>
        </w:rPr>
        <w:t>obr</w:t>
      </w:r>
      <w:proofErr w:type="spellEnd"/>
      <w:r>
        <w:rPr>
          <w:b/>
          <w:bCs/>
        </w:rPr>
        <w:t>. 0003</w:t>
      </w:r>
      <w:r w:rsidRPr="00301EDE">
        <w:rPr>
          <w:b/>
          <w:bCs/>
        </w:rPr>
        <w:t xml:space="preserve"> w Białej Podlaskiej”</w:t>
      </w:r>
    </w:p>
    <w:p w14:paraId="03610672" w14:textId="77777777" w:rsidR="008166DA" w:rsidRPr="00BF6DD8" w:rsidRDefault="008166DA" w:rsidP="00D53EDF">
      <w:pPr>
        <w:jc w:val="both"/>
        <w:rPr>
          <w:rFonts w:ascii="Times New Roman" w:hAnsi="Times New Roman"/>
          <w:b/>
          <w:bCs/>
          <w:color w:val="FF0000"/>
        </w:rPr>
      </w:pPr>
    </w:p>
    <w:p w14:paraId="3C40ED99" w14:textId="0BEA8910" w:rsidR="008166DA" w:rsidRPr="00D53EDF" w:rsidRDefault="00206B66" w:rsidP="00D53EDF">
      <w:pPr>
        <w:jc w:val="both"/>
        <w:rPr>
          <w:rFonts w:ascii="Times New Roman" w:hAnsi="Times New Roman"/>
          <w:b/>
          <w:bCs/>
          <w:color w:val="000000" w:themeColor="text1"/>
        </w:rPr>
      </w:pPr>
      <w:r w:rsidRPr="00D53EDF">
        <w:rPr>
          <w:rFonts w:ascii="Times New Roman" w:hAnsi="Times New Roman"/>
          <w:b/>
          <w:bCs/>
          <w:color w:val="000000" w:themeColor="text1"/>
        </w:rPr>
        <w:t>1.2. Przedmiot ST</w:t>
      </w:r>
    </w:p>
    <w:p w14:paraId="2A8849B6" w14:textId="2FF6DB36" w:rsidR="00D53EDF" w:rsidRDefault="008D5A41" w:rsidP="00067C31">
      <w:pPr>
        <w:pStyle w:val="Standard1"/>
        <w:ind w:firstLine="709"/>
        <w:jc w:val="both"/>
        <w:rPr>
          <w:b/>
          <w:bCs/>
        </w:rPr>
      </w:pPr>
      <w:r>
        <w:rPr>
          <w:color w:val="000000" w:themeColor="text1"/>
        </w:rPr>
        <w:t xml:space="preserve"> </w:t>
      </w:r>
      <w:r w:rsidR="00206B66" w:rsidRPr="00D53EDF">
        <w:rPr>
          <w:color w:val="000000" w:themeColor="text1"/>
        </w:rPr>
        <w:t xml:space="preserve">Przedmiotem niniejszej specyfikacji technicznej są wymagania dotyczące wykonania </w:t>
      </w:r>
      <w:r w:rsidR="00D53EDF" w:rsidRPr="00D53EDF">
        <w:rPr>
          <w:color w:val="000000" w:themeColor="text1"/>
        </w:rPr>
        <w:br/>
      </w:r>
      <w:r w:rsidR="00206B66" w:rsidRPr="00D53EDF">
        <w:rPr>
          <w:color w:val="000000" w:themeColor="text1"/>
        </w:rPr>
        <w:t xml:space="preserve">i odbioru robót </w:t>
      </w:r>
      <w:r w:rsidR="00D53EDF" w:rsidRPr="00D53EDF">
        <w:rPr>
          <w:color w:val="000000" w:themeColor="text1"/>
        </w:rPr>
        <w:t xml:space="preserve">w ramach projektu: </w:t>
      </w:r>
      <w:r w:rsidR="00D53EDF" w:rsidRPr="00D53EDF">
        <w:t xml:space="preserve">„Budowa strefy ciszy i relaksu w dolinie rzeki Krzny na dz. nr 1400/2, części działki nr 1400/1 </w:t>
      </w:r>
      <w:proofErr w:type="spellStart"/>
      <w:r w:rsidR="00D53EDF" w:rsidRPr="00D53EDF">
        <w:t>obr</w:t>
      </w:r>
      <w:proofErr w:type="spellEnd"/>
      <w:r w:rsidR="00D53EDF" w:rsidRPr="00D53EDF">
        <w:t>. 0003 oraz zielonego dachu nad istniejącą tężnią na dz. nr 2243/2</w:t>
      </w:r>
      <w:r w:rsidR="00D2059C">
        <w:t xml:space="preserve"> oraz fragmencie dz. nr 2243/1</w:t>
      </w:r>
      <w:r w:rsidR="00D53EDF" w:rsidRPr="00D53EDF">
        <w:t xml:space="preserve"> </w:t>
      </w:r>
      <w:proofErr w:type="spellStart"/>
      <w:r w:rsidR="00D53EDF" w:rsidRPr="00D53EDF">
        <w:t>obr</w:t>
      </w:r>
      <w:proofErr w:type="spellEnd"/>
      <w:r w:rsidR="00D53EDF" w:rsidRPr="00D53EDF">
        <w:t>. 0003 w Białej Podlaskiej”</w:t>
      </w:r>
      <w:r w:rsidR="00D53EDF">
        <w:t>.</w:t>
      </w:r>
    </w:p>
    <w:p w14:paraId="591D6F72" w14:textId="77777777" w:rsidR="008166DA" w:rsidRPr="00BF6DD8" w:rsidRDefault="008166DA" w:rsidP="00D53EDF">
      <w:pPr>
        <w:jc w:val="both"/>
        <w:rPr>
          <w:rFonts w:ascii="Times New Roman" w:hAnsi="Times New Roman"/>
          <w:b/>
          <w:bCs/>
          <w:color w:val="FF0000"/>
        </w:rPr>
      </w:pPr>
    </w:p>
    <w:p w14:paraId="594954E9" w14:textId="03175FE0" w:rsidR="008166DA" w:rsidRPr="00D53EDF" w:rsidRDefault="00206B66" w:rsidP="00D53EDF">
      <w:pPr>
        <w:jc w:val="both"/>
        <w:rPr>
          <w:rFonts w:ascii="Times New Roman" w:hAnsi="Times New Roman"/>
          <w:b/>
          <w:bCs/>
          <w:color w:val="000000" w:themeColor="text1"/>
        </w:rPr>
      </w:pPr>
      <w:r w:rsidRPr="00D53EDF">
        <w:rPr>
          <w:rFonts w:ascii="Times New Roman" w:hAnsi="Times New Roman"/>
          <w:b/>
          <w:bCs/>
          <w:color w:val="000000" w:themeColor="text1"/>
        </w:rPr>
        <w:t>1.3. Zakres stosowania ST</w:t>
      </w:r>
    </w:p>
    <w:p w14:paraId="6D4B4915" w14:textId="268883B8" w:rsidR="008166DA" w:rsidRPr="00D53EDF" w:rsidRDefault="00206B66" w:rsidP="00D53EDF">
      <w:pPr>
        <w:ind w:firstLine="709"/>
        <w:jc w:val="both"/>
        <w:rPr>
          <w:rFonts w:ascii="Times New Roman" w:hAnsi="Times New Roman"/>
          <w:color w:val="000000" w:themeColor="text1"/>
        </w:rPr>
      </w:pPr>
      <w:r w:rsidRPr="00D53EDF">
        <w:rPr>
          <w:rFonts w:ascii="Times New Roman" w:hAnsi="Times New Roman"/>
          <w:color w:val="000000" w:themeColor="text1"/>
        </w:rPr>
        <w:t xml:space="preserve">Specyfikacja techniczna może stanowić obowiązującą podstawę opracowania szczegółowej specyfikacji technicznej, stosowanej jako dokument przetargowy i kontraktowy przy zlecaniu </w:t>
      </w:r>
      <w:r w:rsidR="00D53EDF" w:rsidRPr="00D53EDF">
        <w:rPr>
          <w:rFonts w:ascii="Times New Roman" w:hAnsi="Times New Roman"/>
          <w:color w:val="000000" w:themeColor="text1"/>
        </w:rPr>
        <w:br/>
      </w:r>
      <w:r w:rsidRPr="00D53EDF">
        <w:rPr>
          <w:rFonts w:ascii="Times New Roman" w:hAnsi="Times New Roman"/>
          <w:color w:val="000000" w:themeColor="text1"/>
        </w:rPr>
        <w:t>i realizacji robót.</w:t>
      </w:r>
    </w:p>
    <w:p w14:paraId="7C3F8DAE" w14:textId="77777777" w:rsidR="008166DA" w:rsidRPr="00BF6DD8" w:rsidRDefault="008166DA">
      <w:pPr>
        <w:jc w:val="both"/>
        <w:rPr>
          <w:rFonts w:ascii="Times New Roman" w:hAnsi="Times New Roman"/>
          <w:b/>
          <w:bCs/>
          <w:color w:val="FF0000"/>
        </w:rPr>
      </w:pPr>
    </w:p>
    <w:p w14:paraId="2D2B5183" w14:textId="66EA3AE1" w:rsidR="008166DA" w:rsidRPr="00D53EDF" w:rsidRDefault="00206B66">
      <w:pPr>
        <w:jc w:val="both"/>
        <w:rPr>
          <w:rFonts w:ascii="Times New Roman" w:hAnsi="Times New Roman"/>
          <w:b/>
          <w:bCs/>
          <w:color w:val="000000" w:themeColor="text1"/>
        </w:rPr>
      </w:pPr>
      <w:r w:rsidRPr="00D53EDF">
        <w:rPr>
          <w:rFonts w:ascii="Times New Roman" w:hAnsi="Times New Roman"/>
          <w:b/>
          <w:bCs/>
          <w:color w:val="000000" w:themeColor="text1"/>
        </w:rPr>
        <w:t>1.4. Zakres robót objętych ST</w:t>
      </w:r>
    </w:p>
    <w:p w14:paraId="71E2C775" w14:textId="5400CCE2" w:rsidR="008166DA" w:rsidRPr="0009225B" w:rsidRDefault="00206B66" w:rsidP="0009225B">
      <w:pPr>
        <w:ind w:firstLine="709"/>
        <w:jc w:val="both"/>
        <w:rPr>
          <w:rFonts w:ascii="Times New Roman" w:hAnsi="Times New Roman"/>
          <w:color w:val="000000" w:themeColor="text1"/>
        </w:rPr>
      </w:pPr>
      <w:r w:rsidRPr="0009225B">
        <w:rPr>
          <w:rFonts w:ascii="Times New Roman" w:hAnsi="Times New Roman"/>
          <w:color w:val="000000" w:themeColor="text1"/>
        </w:rPr>
        <w:t xml:space="preserve">Ustalenia zawarte w niniejszej specyfikacji </w:t>
      </w:r>
      <w:r w:rsidR="00D53EDF" w:rsidRPr="0009225B">
        <w:rPr>
          <w:rFonts w:ascii="Times New Roman" w:hAnsi="Times New Roman"/>
          <w:color w:val="000000" w:themeColor="text1"/>
        </w:rPr>
        <w:t xml:space="preserve">obejmują wymagania ogólne, wspólne dla </w:t>
      </w:r>
      <w:r w:rsidR="0009225B" w:rsidRPr="0009225B">
        <w:rPr>
          <w:rFonts w:ascii="Times New Roman" w:hAnsi="Times New Roman"/>
          <w:color w:val="000000" w:themeColor="text1"/>
        </w:rPr>
        <w:t>robót objętych szczegółowymi specyfikacjami technicznymi. Roboty, których dotycz</w:t>
      </w:r>
      <w:r w:rsidR="0009225B" w:rsidRPr="0009225B">
        <w:rPr>
          <w:rFonts w:ascii="Times New Roman" w:hAnsi="Times New Roman" w:hint="cs"/>
          <w:color w:val="000000" w:themeColor="text1"/>
        </w:rPr>
        <w:t>ą</w:t>
      </w:r>
      <w:r w:rsidR="0009225B" w:rsidRPr="0009225B">
        <w:rPr>
          <w:rFonts w:ascii="Times New Roman" w:hAnsi="Times New Roman"/>
          <w:color w:val="000000" w:themeColor="text1"/>
        </w:rPr>
        <w:t xml:space="preserve"> specyfikacje, obejmuj</w:t>
      </w:r>
      <w:r w:rsidR="0009225B" w:rsidRPr="0009225B">
        <w:rPr>
          <w:rFonts w:ascii="Times New Roman" w:hAnsi="Times New Roman" w:hint="cs"/>
          <w:color w:val="000000" w:themeColor="text1"/>
        </w:rPr>
        <w:t>ą</w:t>
      </w:r>
      <w:r w:rsidR="0009225B" w:rsidRPr="0009225B">
        <w:rPr>
          <w:rFonts w:ascii="Times New Roman" w:hAnsi="Times New Roman"/>
          <w:color w:val="000000" w:themeColor="text1"/>
        </w:rPr>
        <w:t xml:space="preserve"> wszystkie czynno</w:t>
      </w:r>
      <w:r w:rsidR="0009225B" w:rsidRPr="0009225B">
        <w:rPr>
          <w:rFonts w:ascii="Times New Roman" w:hAnsi="Times New Roman" w:hint="cs"/>
          <w:color w:val="000000" w:themeColor="text1"/>
        </w:rPr>
        <w:t>ś</w:t>
      </w:r>
      <w:r w:rsidR="0009225B" w:rsidRPr="0009225B">
        <w:rPr>
          <w:rFonts w:ascii="Times New Roman" w:hAnsi="Times New Roman"/>
          <w:color w:val="000000" w:themeColor="text1"/>
        </w:rPr>
        <w:t>ci umo</w:t>
      </w:r>
      <w:r w:rsidR="0009225B" w:rsidRPr="0009225B">
        <w:rPr>
          <w:rFonts w:ascii="Times New Roman" w:hAnsi="Times New Roman" w:hint="cs"/>
          <w:color w:val="000000" w:themeColor="text1"/>
        </w:rPr>
        <w:t>ż</w:t>
      </w:r>
      <w:r w:rsidR="0009225B" w:rsidRPr="0009225B">
        <w:rPr>
          <w:rFonts w:ascii="Times New Roman" w:hAnsi="Times New Roman"/>
          <w:color w:val="000000" w:themeColor="text1"/>
        </w:rPr>
        <w:t>liwiaj</w:t>
      </w:r>
      <w:r w:rsidR="0009225B" w:rsidRPr="0009225B">
        <w:rPr>
          <w:rFonts w:ascii="Times New Roman" w:hAnsi="Times New Roman" w:hint="cs"/>
          <w:color w:val="000000" w:themeColor="text1"/>
        </w:rPr>
        <w:t>ą</w:t>
      </w:r>
      <w:r w:rsidR="0009225B" w:rsidRPr="0009225B">
        <w:rPr>
          <w:rFonts w:ascii="Times New Roman" w:hAnsi="Times New Roman"/>
          <w:color w:val="000000" w:themeColor="text1"/>
        </w:rPr>
        <w:t>ce i maj</w:t>
      </w:r>
      <w:r w:rsidR="0009225B" w:rsidRPr="0009225B">
        <w:rPr>
          <w:rFonts w:ascii="Times New Roman" w:hAnsi="Times New Roman" w:hint="cs"/>
          <w:color w:val="000000" w:themeColor="text1"/>
        </w:rPr>
        <w:t>ą</w:t>
      </w:r>
      <w:r w:rsidR="0009225B" w:rsidRPr="0009225B">
        <w:rPr>
          <w:rFonts w:ascii="Times New Roman" w:hAnsi="Times New Roman"/>
          <w:color w:val="000000" w:themeColor="text1"/>
        </w:rPr>
        <w:t>ce na celu wykonanie zadania obj</w:t>
      </w:r>
      <w:r w:rsidR="0009225B" w:rsidRPr="0009225B">
        <w:rPr>
          <w:rFonts w:ascii="Times New Roman" w:hAnsi="Times New Roman" w:hint="cs"/>
          <w:color w:val="000000" w:themeColor="text1"/>
        </w:rPr>
        <w:t>ę</w:t>
      </w:r>
      <w:r w:rsidR="0009225B" w:rsidRPr="0009225B">
        <w:rPr>
          <w:rFonts w:ascii="Times New Roman" w:hAnsi="Times New Roman"/>
          <w:color w:val="000000" w:themeColor="text1"/>
        </w:rPr>
        <w:t>tego przetargiem</w:t>
      </w:r>
    </w:p>
    <w:p w14:paraId="3675559D" w14:textId="77777777" w:rsidR="008166DA" w:rsidRPr="00BF6DD8" w:rsidRDefault="008166DA">
      <w:pPr>
        <w:jc w:val="both"/>
        <w:rPr>
          <w:rFonts w:ascii="Times New Roman" w:hAnsi="Times New Roman"/>
          <w:b/>
          <w:bCs/>
          <w:color w:val="FF0000"/>
        </w:rPr>
      </w:pPr>
    </w:p>
    <w:p w14:paraId="4E623ECD" w14:textId="12333EB3" w:rsidR="008166DA" w:rsidRPr="006854B4" w:rsidRDefault="00206B66">
      <w:pPr>
        <w:jc w:val="both"/>
        <w:rPr>
          <w:rFonts w:ascii="Times New Roman" w:hAnsi="Times New Roman"/>
          <w:b/>
          <w:bCs/>
          <w:color w:val="000000" w:themeColor="text1"/>
        </w:rPr>
      </w:pPr>
      <w:r w:rsidRPr="006854B4">
        <w:rPr>
          <w:rFonts w:ascii="Times New Roman" w:hAnsi="Times New Roman"/>
          <w:b/>
          <w:bCs/>
          <w:color w:val="000000" w:themeColor="text1"/>
        </w:rPr>
        <w:t>1.</w:t>
      </w:r>
      <w:r w:rsidR="00794FB8">
        <w:rPr>
          <w:rFonts w:ascii="Times New Roman" w:hAnsi="Times New Roman"/>
          <w:b/>
          <w:bCs/>
          <w:color w:val="000000" w:themeColor="text1"/>
        </w:rPr>
        <w:t>5</w:t>
      </w:r>
      <w:r w:rsidRPr="006854B4">
        <w:rPr>
          <w:rFonts w:ascii="Times New Roman" w:hAnsi="Times New Roman"/>
          <w:b/>
          <w:bCs/>
          <w:color w:val="000000" w:themeColor="text1"/>
        </w:rPr>
        <w:t>. Określenia podstawowe</w:t>
      </w:r>
    </w:p>
    <w:p w14:paraId="2A10255A" w14:textId="106E164F" w:rsidR="008166DA" w:rsidRPr="006854B4" w:rsidRDefault="00206B66" w:rsidP="006854B4">
      <w:pPr>
        <w:ind w:firstLine="709"/>
        <w:jc w:val="both"/>
        <w:rPr>
          <w:rFonts w:ascii="Times New Roman" w:hAnsi="Times New Roman"/>
          <w:color w:val="000000" w:themeColor="text1"/>
        </w:rPr>
      </w:pPr>
      <w:r w:rsidRPr="006854B4">
        <w:rPr>
          <w:rFonts w:ascii="Times New Roman" w:hAnsi="Times New Roman"/>
          <w:color w:val="000000" w:themeColor="text1"/>
        </w:rPr>
        <w:t>Określenia</w:t>
      </w:r>
      <w:r w:rsidR="006854B4" w:rsidRPr="006854B4">
        <w:rPr>
          <w:rFonts w:ascii="Times New Roman" w:hAnsi="Times New Roman"/>
          <w:color w:val="000000" w:themeColor="text1"/>
        </w:rPr>
        <w:t xml:space="preserve"> podane w przedmiotowym opracowaniu</w:t>
      </w:r>
      <w:r w:rsidRPr="006854B4">
        <w:rPr>
          <w:rFonts w:ascii="Times New Roman" w:hAnsi="Times New Roman"/>
          <w:color w:val="000000" w:themeColor="text1"/>
        </w:rPr>
        <w:t xml:space="preserve"> są zgodne z obowiązującymi, odpowiednimi polskimi normami i definicjami prawnymi</w:t>
      </w:r>
    </w:p>
    <w:p w14:paraId="3B18F7BB" w14:textId="77777777" w:rsidR="00794FB8" w:rsidRDefault="00794FB8">
      <w:pPr>
        <w:jc w:val="both"/>
        <w:rPr>
          <w:rFonts w:ascii="Times New Roman" w:hAnsi="Times New Roman"/>
          <w:b/>
          <w:bCs/>
          <w:color w:val="FF0000"/>
        </w:rPr>
      </w:pPr>
    </w:p>
    <w:p w14:paraId="3F1B2BAB" w14:textId="3287A383" w:rsidR="00794FB8" w:rsidRPr="0009225B" w:rsidRDefault="00794FB8" w:rsidP="00794FB8">
      <w:pPr>
        <w:jc w:val="both"/>
        <w:rPr>
          <w:rFonts w:ascii="Times New Roman" w:hAnsi="Times New Roman"/>
          <w:b/>
          <w:bCs/>
          <w:color w:val="000000" w:themeColor="text1"/>
        </w:rPr>
      </w:pPr>
      <w:r w:rsidRPr="0009225B">
        <w:rPr>
          <w:rFonts w:ascii="Times New Roman" w:hAnsi="Times New Roman"/>
          <w:b/>
          <w:bCs/>
          <w:color w:val="000000" w:themeColor="text1"/>
        </w:rPr>
        <w:t>1.</w:t>
      </w:r>
      <w:r>
        <w:rPr>
          <w:rFonts w:ascii="Times New Roman" w:hAnsi="Times New Roman"/>
          <w:b/>
          <w:bCs/>
          <w:color w:val="000000" w:themeColor="text1"/>
        </w:rPr>
        <w:t>6</w:t>
      </w:r>
      <w:r w:rsidRPr="0009225B">
        <w:rPr>
          <w:rFonts w:ascii="Times New Roman" w:hAnsi="Times New Roman"/>
          <w:b/>
          <w:bCs/>
          <w:color w:val="000000" w:themeColor="text1"/>
        </w:rPr>
        <w:t>. Ogólne wymagania dotyczące robót</w:t>
      </w:r>
    </w:p>
    <w:p w14:paraId="10670362" w14:textId="134BBB5F" w:rsidR="00794FB8" w:rsidRDefault="00794FB8" w:rsidP="00794FB8">
      <w:pPr>
        <w:ind w:firstLine="709"/>
        <w:jc w:val="both"/>
        <w:rPr>
          <w:rFonts w:ascii="Times New Roman" w:hAnsi="Times New Roman"/>
          <w:color w:val="000000" w:themeColor="text1"/>
        </w:rPr>
      </w:pPr>
      <w:r w:rsidRPr="0009225B">
        <w:rPr>
          <w:rFonts w:ascii="Times New Roman" w:hAnsi="Times New Roman"/>
          <w:color w:val="000000" w:themeColor="text1"/>
        </w:rPr>
        <w:t xml:space="preserve">Wykonawca robót jest odpowiedzialny za jakość </w:t>
      </w:r>
      <w:r>
        <w:rPr>
          <w:rFonts w:ascii="Times New Roman" w:hAnsi="Times New Roman"/>
          <w:color w:val="000000" w:themeColor="text1"/>
        </w:rPr>
        <w:t xml:space="preserve">ich </w:t>
      </w:r>
      <w:r w:rsidRPr="0009225B">
        <w:rPr>
          <w:rFonts w:ascii="Times New Roman" w:hAnsi="Times New Roman"/>
          <w:color w:val="000000" w:themeColor="text1"/>
        </w:rPr>
        <w:t>wykonania oraz za</w:t>
      </w:r>
      <w:r>
        <w:rPr>
          <w:rFonts w:ascii="Times New Roman" w:hAnsi="Times New Roman"/>
          <w:color w:val="000000" w:themeColor="text1"/>
        </w:rPr>
        <w:t xml:space="preserve"> ich</w:t>
      </w:r>
      <w:r w:rsidRPr="0009225B">
        <w:rPr>
          <w:rFonts w:ascii="Times New Roman" w:hAnsi="Times New Roman"/>
          <w:color w:val="000000" w:themeColor="text1"/>
        </w:rPr>
        <w:t xml:space="preserve"> zgodność </w:t>
      </w:r>
      <w:r>
        <w:rPr>
          <w:rFonts w:ascii="Times New Roman" w:hAnsi="Times New Roman"/>
          <w:color w:val="000000" w:themeColor="text1"/>
        </w:rPr>
        <w:br/>
      </w:r>
      <w:r w:rsidRPr="0009225B">
        <w:rPr>
          <w:rFonts w:ascii="Times New Roman" w:hAnsi="Times New Roman"/>
          <w:color w:val="000000" w:themeColor="text1"/>
        </w:rPr>
        <w:t xml:space="preserve">z </w:t>
      </w:r>
      <w:r>
        <w:rPr>
          <w:rFonts w:ascii="Times New Roman" w:hAnsi="Times New Roman"/>
          <w:color w:val="000000" w:themeColor="text1"/>
        </w:rPr>
        <w:t>d</w:t>
      </w:r>
      <w:r w:rsidRPr="0009225B">
        <w:rPr>
          <w:rFonts w:ascii="Times New Roman" w:hAnsi="Times New Roman"/>
          <w:color w:val="000000" w:themeColor="text1"/>
        </w:rPr>
        <w:t xml:space="preserve">okumentacją </w:t>
      </w:r>
      <w:r>
        <w:rPr>
          <w:rFonts w:ascii="Times New Roman" w:hAnsi="Times New Roman"/>
          <w:color w:val="000000" w:themeColor="text1"/>
        </w:rPr>
        <w:t>projektową</w:t>
      </w:r>
      <w:r w:rsidRPr="0009225B">
        <w:rPr>
          <w:rFonts w:ascii="Times New Roman" w:hAnsi="Times New Roman"/>
          <w:color w:val="000000" w:themeColor="text1"/>
        </w:rPr>
        <w:t xml:space="preserve">, </w:t>
      </w:r>
      <w:r w:rsidR="00EC4330">
        <w:rPr>
          <w:rFonts w:ascii="Times New Roman" w:hAnsi="Times New Roman"/>
          <w:color w:val="000000" w:themeColor="text1"/>
        </w:rPr>
        <w:t>s</w:t>
      </w:r>
      <w:r w:rsidRPr="0009225B">
        <w:rPr>
          <w:rFonts w:ascii="Times New Roman" w:hAnsi="Times New Roman"/>
          <w:color w:val="000000" w:themeColor="text1"/>
        </w:rPr>
        <w:t xml:space="preserve">pecyfikacją </w:t>
      </w:r>
      <w:r w:rsidR="00EC4330">
        <w:rPr>
          <w:rFonts w:ascii="Times New Roman" w:hAnsi="Times New Roman"/>
          <w:color w:val="000000" w:themeColor="text1"/>
        </w:rPr>
        <w:t>t</w:t>
      </w:r>
      <w:r w:rsidRPr="0009225B">
        <w:rPr>
          <w:rFonts w:ascii="Times New Roman" w:hAnsi="Times New Roman"/>
          <w:color w:val="000000" w:themeColor="text1"/>
        </w:rPr>
        <w:t>echniczną (ST), poleceniami Inspektora Nadzoru.</w:t>
      </w:r>
    </w:p>
    <w:p w14:paraId="34068DFA" w14:textId="77777777" w:rsidR="007A7747" w:rsidRPr="0009225B" w:rsidRDefault="007A7747" w:rsidP="00794FB8">
      <w:pPr>
        <w:ind w:firstLine="709"/>
        <w:jc w:val="both"/>
        <w:rPr>
          <w:rFonts w:ascii="Times New Roman" w:hAnsi="Times New Roman"/>
          <w:color w:val="000000" w:themeColor="text1"/>
        </w:rPr>
      </w:pPr>
    </w:p>
    <w:p w14:paraId="3821B4E7" w14:textId="77777777" w:rsidR="00D2059C" w:rsidRDefault="00D2059C" w:rsidP="00D2059C">
      <w:pPr>
        <w:ind w:firstLine="709"/>
        <w:jc w:val="both"/>
        <w:rPr>
          <w:rFonts w:ascii="Times New Roman" w:hAnsi="Times New Roman"/>
          <w:b/>
          <w:bCs/>
          <w:color w:val="FF0000"/>
        </w:rPr>
      </w:pPr>
    </w:p>
    <w:p w14:paraId="7001C676" w14:textId="45E9DF20" w:rsidR="00794FB8" w:rsidRDefault="00794FB8" w:rsidP="005D67C9">
      <w:pPr>
        <w:jc w:val="both"/>
        <w:rPr>
          <w:rFonts w:ascii="Times New Roman" w:hAnsi="Times New Roman"/>
          <w:b/>
          <w:bCs/>
          <w:color w:val="000000" w:themeColor="text1"/>
        </w:rPr>
      </w:pPr>
      <w:r w:rsidRPr="00794FB8">
        <w:rPr>
          <w:rFonts w:ascii="Times New Roman" w:hAnsi="Times New Roman"/>
          <w:b/>
          <w:bCs/>
          <w:color w:val="000000" w:themeColor="text1"/>
        </w:rPr>
        <w:t>1.6.1. Przekazanie terenu budowy</w:t>
      </w:r>
    </w:p>
    <w:p w14:paraId="27B6F113" w14:textId="2F721626" w:rsidR="00794FB8" w:rsidRDefault="00794FB8" w:rsidP="00794FB8">
      <w:pPr>
        <w:ind w:firstLine="709"/>
        <w:jc w:val="both"/>
        <w:rPr>
          <w:rFonts w:ascii="Times New Roman" w:hAnsi="Times New Roman"/>
          <w:color w:val="000000" w:themeColor="text1"/>
        </w:rPr>
      </w:pPr>
      <w:r w:rsidRPr="00794FB8">
        <w:rPr>
          <w:rFonts w:ascii="Times New Roman" w:hAnsi="Times New Roman"/>
          <w:color w:val="000000" w:themeColor="text1"/>
        </w:rPr>
        <w:lastRenderedPageBreak/>
        <w:t>Zamawiający w terminie określonym w umowie przekaże Wykonawcy teren budowy</w:t>
      </w:r>
      <w:r>
        <w:rPr>
          <w:rFonts w:ascii="Times New Roman" w:hAnsi="Times New Roman"/>
          <w:color w:val="000000" w:themeColor="text1"/>
        </w:rPr>
        <w:t xml:space="preserve"> wraz ze wszystkimi wymaganymi uzgodnieniami prawnymi i administracyjnymi, dokumentację projektową oraz komplet specyfikacji technicznych.</w:t>
      </w:r>
    </w:p>
    <w:p w14:paraId="15EDD546" w14:textId="77777777" w:rsidR="00794FB8" w:rsidRDefault="00794FB8" w:rsidP="00794FB8">
      <w:pPr>
        <w:ind w:firstLine="709"/>
        <w:jc w:val="both"/>
        <w:rPr>
          <w:rFonts w:ascii="Times New Roman" w:hAnsi="Times New Roman"/>
          <w:color w:val="000000" w:themeColor="text1"/>
        </w:rPr>
      </w:pPr>
    </w:p>
    <w:p w14:paraId="1BE48C87" w14:textId="46F8BB8A" w:rsidR="00794FB8" w:rsidRPr="002F56FA" w:rsidRDefault="00794FB8" w:rsidP="005D67C9">
      <w:pPr>
        <w:jc w:val="both"/>
        <w:rPr>
          <w:rFonts w:ascii="Times New Roman" w:hAnsi="Times New Roman"/>
          <w:b/>
          <w:bCs/>
          <w:color w:val="000000" w:themeColor="text1"/>
        </w:rPr>
      </w:pPr>
      <w:r w:rsidRPr="002F56FA">
        <w:rPr>
          <w:rFonts w:ascii="Times New Roman" w:hAnsi="Times New Roman"/>
          <w:b/>
          <w:bCs/>
          <w:color w:val="000000" w:themeColor="text1"/>
        </w:rPr>
        <w:t>1.6.2. Dokumentacja projektowa</w:t>
      </w:r>
    </w:p>
    <w:p w14:paraId="52287017" w14:textId="1FAECAB4" w:rsidR="00794FB8" w:rsidRPr="00794FB8" w:rsidRDefault="00794FB8" w:rsidP="00794FB8">
      <w:pPr>
        <w:ind w:firstLine="709"/>
        <w:jc w:val="both"/>
        <w:rPr>
          <w:rFonts w:ascii="Times New Roman" w:hAnsi="Times New Roman"/>
          <w:color w:val="000000" w:themeColor="text1"/>
        </w:rPr>
      </w:pPr>
      <w:r>
        <w:rPr>
          <w:rFonts w:ascii="Times New Roman" w:hAnsi="Times New Roman"/>
          <w:color w:val="000000" w:themeColor="text1"/>
        </w:rPr>
        <w:t>Przekazana dokumentacja projektowa będzie zawierać opis, część graficzną i dokumenty</w:t>
      </w:r>
      <w:r w:rsidR="002F56FA">
        <w:rPr>
          <w:rFonts w:ascii="Times New Roman" w:hAnsi="Times New Roman"/>
          <w:color w:val="000000" w:themeColor="text1"/>
        </w:rPr>
        <w:t xml:space="preserve">, zgodnie z wykazem podanym w szczegółowych warunkach umowy. </w:t>
      </w:r>
    </w:p>
    <w:p w14:paraId="79FE9888" w14:textId="77777777" w:rsidR="00794FB8" w:rsidRDefault="00794FB8">
      <w:pPr>
        <w:jc w:val="both"/>
        <w:rPr>
          <w:rFonts w:ascii="Times New Roman" w:hAnsi="Times New Roman"/>
          <w:b/>
          <w:bCs/>
          <w:color w:val="FF0000"/>
        </w:rPr>
      </w:pPr>
    </w:p>
    <w:p w14:paraId="02831284" w14:textId="4945C6C7" w:rsidR="002F56FA" w:rsidRPr="002F56FA" w:rsidRDefault="002F56FA">
      <w:pPr>
        <w:jc w:val="both"/>
        <w:rPr>
          <w:rFonts w:ascii="Times New Roman" w:hAnsi="Times New Roman"/>
          <w:b/>
          <w:bCs/>
          <w:color w:val="000000" w:themeColor="text1"/>
        </w:rPr>
      </w:pPr>
      <w:r w:rsidRPr="002F56FA">
        <w:rPr>
          <w:rFonts w:ascii="Times New Roman" w:hAnsi="Times New Roman"/>
          <w:b/>
          <w:bCs/>
          <w:color w:val="000000" w:themeColor="text1"/>
        </w:rPr>
        <w:t>1.6.3. Zgodność robót z dokumentacją projektową i SST</w:t>
      </w:r>
    </w:p>
    <w:p w14:paraId="3B5972A8" w14:textId="77777777" w:rsidR="002F56FA" w:rsidRPr="002F56FA" w:rsidRDefault="00206B66" w:rsidP="002F56FA">
      <w:pPr>
        <w:ind w:firstLine="709"/>
        <w:jc w:val="both"/>
        <w:rPr>
          <w:rFonts w:ascii="Times New Roman" w:hAnsi="Times New Roman"/>
          <w:color w:val="000000" w:themeColor="text1"/>
        </w:rPr>
      </w:pPr>
      <w:r w:rsidRPr="002F56FA">
        <w:rPr>
          <w:rFonts w:ascii="Times New Roman" w:hAnsi="Times New Roman"/>
          <w:color w:val="000000" w:themeColor="text1"/>
        </w:rPr>
        <w:t xml:space="preserve">Dokumentacja </w:t>
      </w:r>
      <w:r w:rsidR="002F56FA" w:rsidRPr="002F56FA">
        <w:rPr>
          <w:rFonts w:ascii="Times New Roman" w:hAnsi="Times New Roman"/>
          <w:color w:val="000000" w:themeColor="text1"/>
        </w:rPr>
        <w:t>projektowa</w:t>
      </w:r>
      <w:r w:rsidRPr="002F56FA">
        <w:rPr>
          <w:rFonts w:ascii="Times New Roman" w:hAnsi="Times New Roman"/>
          <w:color w:val="000000" w:themeColor="text1"/>
        </w:rPr>
        <w:t>, specyfikacja techniczna oraz dokumenty dodatkowe są częścią</w:t>
      </w:r>
      <w:r w:rsidRPr="002F56FA">
        <w:rPr>
          <w:rFonts w:ascii="Times New Roman" w:hAnsi="Times New Roman"/>
          <w:color w:val="000000" w:themeColor="text1"/>
        </w:rPr>
        <w:br/>
        <w:t>umowy. W przypadku rozbieżności w poszczególnych dokumentach obowiązuje ich ważność określona w umowie. Wykonawca nie może wykorzystywać błędów lub roszczeń w dokumentach kontraktowych, a o ich wykryciu powinien powiadomić Inspektora Nadzoru oraz Zamawiającego, celem dokonania odpowiednich zmian i uzupełnień.</w:t>
      </w:r>
      <w:r w:rsidR="002F56FA" w:rsidRPr="002F56FA">
        <w:rPr>
          <w:rFonts w:ascii="Times New Roman" w:hAnsi="Times New Roman"/>
          <w:color w:val="000000" w:themeColor="text1"/>
        </w:rPr>
        <w:t xml:space="preserve"> </w:t>
      </w:r>
    </w:p>
    <w:p w14:paraId="6BA0A3A8" w14:textId="6AA79DB1" w:rsidR="008166DA" w:rsidRDefault="00206B66" w:rsidP="002F56FA">
      <w:pPr>
        <w:ind w:firstLine="709"/>
        <w:jc w:val="both"/>
        <w:rPr>
          <w:rFonts w:ascii="Times New Roman" w:hAnsi="Times New Roman"/>
          <w:color w:val="000000" w:themeColor="text1"/>
        </w:rPr>
      </w:pPr>
      <w:r w:rsidRPr="002F56FA">
        <w:rPr>
          <w:rFonts w:ascii="Times New Roman" w:hAnsi="Times New Roman"/>
          <w:color w:val="000000" w:themeColor="text1"/>
        </w:rPr>
        <w:t>Dane określone w dokumentacji technicznej i specyfikacji uważane będą za wartości docelowe, od których możliwe są odchylenia w ramach określonych normowo tolerancji.</w:t>
      </w:r>
    </w:p>
    <w:p w14:paraId="4C723641" w14:textId="77777777" w:rsidR="002F56FA" w:rsidRDefault="002F56FA" w:rsidP="002F56FA">
      <w:pPr>
        <w:ind w:firstLine="709"/>
        <w:jc w:val="both"/>
        <w:rPr>
          <w:rFonts w:ascii="Times New Roman" w:hAnsi="Times New Roman"/>
          <w:color w:val="000000" w:themeColor="text1"/>
        </w:rPr>
      </w:pPr>
    </w:p>
    <w:p w14:paraId="6DEB78F3" w14:textId="14E790B2" w:rsidR="002F56FA" w:rsidRPr="002F56FA" w:rsidRDefault="002F56FA" w:rsidP="002F56FA">
      <w:pPr>
        <w:jc w:val="both"/>
        <w:rPr>
          <w:rFonts w:ascii="Times New Roman" w:hAnsi="Times New Roman"/>
          <w:b/>
          <w:bCs/>
          <w:color w:val="000000" w:themeColor="text1"/>
        </w:rPr>
      </w:pPr>
      <w:r w:rsidRPr="002F56FA">
        <w:rPr>
          <w:rFonts w:ascii="Times New Roman" w:hAnsi="Times New Roman"/>
          <w:b/>
          <w:bCs/>
          <w:color w:val="000000" w:themeColor="text1"/>
        </w:rPr>
        <w:t>1.6.4. Zabezpieczeniu placu budowy</w:t>
      </w:r>
    </w:p>
    <w:p w14:paraId="3EB8C63E" w14:textId="1F3EB82F" w:rsidR="002F56FA" w:rsidRDefault="002F56FA" w:rsidP="002F56FA">
      <w:pPr>
        <w:jc w:val="both"/>
        <w:rPr>
          <w:rFonts w:ascii="Times New Roman" w:hAnsi="Times New Roman"/>
          <w:color w:val="000000" w:themeColor="text1"/>
        </w:rPr>
      </w:pPr>
      <w:r>
        <w:rPr>
          <w:rFonts w:ascii="Times New Roman" w:hAnsi="Times New Roman"/>
          <w:color w:val="000000" w:themeColor="text1"/>
        </w:rPr>
        <w:tab/>
        <w:t>Wykonawca jest zobowiązany do należytego zabezpieczenia terenu placu budowy w okresie realizacji zadania do końcowego odbioru wykonanych robót. Koszty związane z zabezpieczeniem terenu budowy są wliczone w cenę umowną.</w:t>
      </w:r>
    </w:p>
    <w:p w14:paraId="01EDFEFB" w14:textId="77777777" w:rsidR="002F56FA" w:rsidRDefault="002F56FA" w:rsidP="002F56FA">
      <w:pPr>
        <w:jc w:val="both"/>
        <w:rPr>
          <w:rFonts w:ascii="Times New Roman" w:hAnsi="Times New Roman"/>
          <w:color w:val="000000" w:themeColor="text1"/>
        </w:rPr>
      </w:pPr>
    </w:p>
    <w:p w14:paraId="2BF242A0" w14:textId="12A6AC52" w:rsidR="002F56FA" w:rsidRPr="002F56FA" w:rsidRDefault="002F56FA" w:rsidP="002F56FA">
      <w:pPr>
        <w:jc w:val="both"/>
        <w:rPr>
          <w:rFonts w:ascii="Times New Roman" w:hAnsi="Times New Roman"/>
          <w:b/>
          <w:bCs/>
          <w:color w:val="000000" w:themeColor="text1"/>
        </w:rPr>
      </w:pPr>
      <w:r w:rsidRPr="002F56FA">
        <w:rPr>
          <w:rFonts w:ascii="Times New Roman" w:hAnsi="Times New Roman"/>
          <w:b/>
          <w:bCs/>
          <w:color w:val="000000" w:themeColor="text1"/>
        </w:rPr>
        <w:t>1.6.5. Ochrona środowiska w czasie wykonywania robót</w:t>
      </w:r>
    </w:p>
    <w:p w14:paraId="3C032B15" w14:textId="4CD4B8EE" w:rsidR="002F56FA" w:rsidRDefault="002F56FA" w:rsidP="002F56FA">
      <w:pPr>
        <w:jc w:val="both"/>
        <w:rPr>
          <w:rFonts w:ascii="Times New Roman" w:hAnsi="Times New Roman"/>
          <w:color w:val="000000" w:themeColor="text1"/>
        </w:rPr>
      </w:pPr>
      <w:r>
        <w:rPr>
          <w:rFonts w:ascii="Times New Roman" w:hAnsi="Times New Roman"/>
          <w:color w:val="000000" w:themeColor="text1"/>
        </w:rPr>
        <w:tab/>
        <w:t xml:space="preserve">Wykonawca ma obowiązek znać i stosować w trakcie trwania robót wszelkie niezbędne przepisy dotyczące ochrony środowiska naturalnego. </w:t>
      </w:r>
    </w:p>
    <w:p w14:paraId="05341592" w14:textId="17186231" w:rsidR="002F56FA" w:rsidRDefault="002F56FA" w:rsidP="002F56FA">
      <w:pPr>
        <w:jc w:val="both"/>
        <w:rPr>
          <w:rFonts w:ascii="Times New Roman" w:hAnsi="Times New Roman"/>
          <w:color w:val="000000" w:themeColor="text1"/>
        </w:rPr>
      </w:pPr>
      <w:r>
        <w:rPr>
          <w:rFonts w:ascii="Times New Roman" w:hAnsi="Times New Roman"/>
          <w:color w:val="000000" w:themeColor="text1"/>
        </w:rPr>
        <w:tab/>
        <w:t>W trakcie trwania budowy Wykonawca zobowiązany jest:</w:t>
      </w:r>
    </w:p>
    <w:p w14:paraId="2CDF16B0" w14:textId="5138CF17" w:rsidR="002F56FA" w:rsidRDefault="002F56FA" w:rsidP="002F56FA">
      <w:pPr>
        <w:jc w:val="both"/>
        <w:rPr>
          <w:rFonts w:ascii="Times New Roman" w:hAnsi="Times New Roman"/>
          <w:color w:val="000000" w:themeColor="text1"/>
        </w:rPr>
      </w:pPr>
      <w:r>
        <w:rPr>
          <w:rFonts w:ascii="Times New Roman" w:hAnsi="Times New Roman"/>
          <w:color w:val="000000" w:themeColor="text1"/>
        </w:rPr>
        <w:t xml:space="preserve">- utrzymywać teren budowy w zgodzie z przepisami w zakresie </w:t>
      </w:r>
      <w:r w:rsidR="005F224B">
        <w:rPr>
          <w:rFonts w:ascii="Times New Roman" w:hAnsi="Times New Roman"/>
          <w:color w:val="000000" w:themeColor="text1"/>
        </w:rPr>
        <w:t>ochrony środowiska,</w:t>
      </w:r>
    </w:p>
    <w:p w14:paraId="01F4DB81" w14:textId="02D6AAA1" w:rsidR="005F224B" w:rsidRPr="002F56FA" w:rsidRDefault="005F224B" w:rsidP="002F56FA">
      <w:pPr>
        <w:jc w:val="both"/>
        <w:rPr>
          <w:rFonts w:ascii="Times New Roman" w:hAnsi="Times New Roman"/>
          <w:color w:val="000000" w:themeColor="text1"/>
        </w:rPr>
      </w:pPr>
      <w:r>
        <w:rPr>
          <w:rFonts w:ascii="Times New Roman" w:hAnsi="Times New Roman"/>
          <w:color w:val="000000" w:themeColor="text1"/>
        </w:rPr>
        <w:t>- podejmować wszelkie konieczne kroki mające ma celu stosowanie przepisów i norm dotyczących ochrony środowiska.</w:t>
      </w:r>
    </w:p>
    <w:p w14:paraId="0CB351A8" w14:textId="77777777" w:rsidR="008166DA" w:rsidRPr="00BF6DD8" w:rsidRDefault="008166DA">
      <w:pPr>
        <w:jc w:val="both"/>
        <w:rPr>
          <w:rFonts w:ascii="Times New Roman" w:hAnsi="Times New Roman"/>
          <w:color w:val="FF0000"/>
        </w:rPr>
      </w:pPr>
    </w:p>
    <w:p w14:paraId="3E7B258E" w14:textId="1F2D8D59" w:rsidR="008166DA" w:rsidRPr="005F224B" w:rsidRDefault="005F224B">
      <w:pPr>
        <w:jc w:val="both"/>
        <w:rPr>
          <w:rFonts w:ascii="Times New Roman" w:hAnsi="Times New Roman"/>
          <w:b/>
          <w:bCs/>
          <w:color w:val="000000" w:themeColor="text1"/>
        </w:rPr>
      </w:pPr>
      <w:r w:rsidRPr="005F224B">
        <w:rPr>
          <w:rFonts w:ascii="Times New Roman" w:hAnsi="Times New Roman"/>
          <w:b/>
          <w:bCs/>
          <w:color w:val="000000" w:themeColor="text1"/>
        </w:rPr>
        <w:t>1.6.6. Ochrona przeciwpożarowa</w:t>
      </w:r>
    </w:p>
    <w:p w14:paraId="73DE19C4" w14:textId="6945F58B" w:rsidR="008166DA" w:rsidRPr="00BF6DD8" w:rsidRDefault="005F224B">
      <w:pPr>
        <w:jc w:val="both"/>
        <w:rPr>
          <w:rFonts w:ascii="Times New Roman" w:hAnsi="Times New Roman"/>
          <w:color w:val="FF0000"/>
        </w:rPr>
      </w:pPr>
      <w:r>
        <w:rPr>
          <w:rFonts w:ascii="Times New Roman" w:hAnsi="Times New Roman"/>
          <w:color w:val="FF0000"/>
        </w:rPr>
        <w:tab/>
      </w:r>
      <w:r w:rsidR="00206B66" w:rsidRPr="005F224B">
        <w:rPr>
          <w:rFonts w:ascii="Times New Roman" w:hAnsi="Times New Roman"/>
          <w:color w:val="000000" w:themeColor="text1"/>
        </w:rPr>
        <w:t xml:space="preserve">Wykonawca będzie przestrzegał wszelkich przepisów dotyczących ochrony przeciwpożarowej w trakcie wykonywania zadania. Zadaniem Wykonawcy jest utrzymanie sprawnego sprzętu ochrony przeciwpożarowej wymaganego przepisami szczegółowymi na terenie budowy. Materiały łatwopalne będą składowane i zabezpieczone przed osobami niepowołanymi </w:t>
      </w:r>
      <w:r w:rsidRPr="005F224B">
        <w:rPr>
          <w:rFonts w:ascii="Times New Roman" w:hAnsi="Times New Roman"/>
          <w:color w:val="000000" w:themeColor="text1"/>
        </w:rPr>
        <w:br/>
      </w:r>
      <w:r w:rsidR="00206B66" w:rsidRPr="005F224B">
        <w:rPr>
          <w:rFonts w:ascii="Times New Roman" w:hAnsi="Times New Roman"/>
          <w:color w:val="000000" w:themeColor="text1"/>
        </w:rPr>
        <w:t>w sposób zgodny z odpowiednimi przepisami. Wykonawca będzie odpowiedzialny za wszelkie straty spowodowane pożarem wywołanym jako rezultat realizacji robót, albo przez personel Wykonawcy.</w:t>
      </w:r>
    </w:p>
    <w:p w14:paraId="2A8F7B73" w14:textId="77777777" w:rsidR="008166DA" w:rsidRDefault="008166DA">
      <w:pPr>
        <w:jc w:val="both"/>
        <w:rPr>
          <w:rFonts w:ascii="Times New Roman" w:hAnsi="Times New Roman"/>
          <w:color w:val="FF0000"/>
        </w:rPr>
      </w:pPr>
    </w:p>
    <w:p w14:paraId="1464A974" w14:textId="319454B8" w:rsidR="005F224B" w:rsidRDefault="005F224B">
      <w:pPr>
        <w:jc w:val="both"/>
        <w:rPr>
          <w:rFonts w:ascii="Times New Roman" w:hAnsi="Times New Roman"/>
          <w:b/>
          <w:bCs/>
          <w:color w:val="000000" w:themeColor="text1"/>
        </w:rPr>
      </w:pPr>
      <w:r w:rsidRPr="005F224B">
        <w:rPr>
          <w:rFonts w:ascii="Times New Roman" w:hAnsi="Times New Roman"/>
          <w:b/>
          <w:bCs/>
          <w:color w:val="000000" w:themeColor="text1"/>
        </w:rPr>
        <w:t xml:space="preserve">1.6.7. </w:t>
      </w:r>
      <w:r>
        <w:rPr>
          <w:rFonts w:ascii="Times New Roman" w:hAnsi="Times New Roman"/>
          <w:b/>
          <w:bCs/>
          <w:color w:val="000000" w:themeColor="text1"/>
        </w:rPr>
        <w:t>Ochrona własności publicznej</w:t>
      </w:r>
      <w:r w:rsidR="00F762F0">
        <w:rPr>
          <w:rFonts w:ascii="Times New Roman" w:hAnsi="Times New Roman"/>
          <w:b/>
          <w:bCs/>
          <w:color w:val="000000" w:themeColor="text1"/>
        </w:rPr>
        <w:t xml:space="preserve"> i prywatnej</w:t>
      </w:r>
    </w:p>
    <w:p w14:paraId="44B0BC19" w14:textId="758138A3" w:rsidR="005F224B" w:rsidRPr="005F224B" w:rsidRDefault="005F224B">
      <w:pPr>
        <w:jc w:val="both"/>
        <w:rPr>
          <w:rFonts w:ascii="Times New Roman" w:hAnsi="Times New Roman"/>
          <w:color w:val="000000" w:themeColor="text1"/>
        </w:rPr>
      </w:pPr>
      <w:r w:rsidRPr="005F224B">
        <w:rPr>
          <w:rFonts w:ascii="Times New Roman" w:hAnsi="Times New Roman"/>
          <w:color w:val="000000" w:themeColor="text1"/>
        </w:rPr>
        <w:tab/>
        <w:t>Wykonawca</w:t>
      </w:r>
      <w:r>
        <w:rPr>
          <w:rFonts w:ascii="Times New Roman" w:hAnsi="Times New Roman"/>
          <w:color w:val="000000" w:themeColor="text1"/>
        </w:rPr>
        <w:t xml:space="preserve"> odpowiada za ochronę instalacji i urządzeń zlokalizowanych na powierzchni terenu i pod jego poziomem. Zapewni właściwe oznaczenie i zabezpieczenie przed uszkodzeniami tych instalacji i urządzeń w trakcie trwania budowy. W przypadku uszkodzenia tych instalacji Wykonawca natychmiast zawiadomi Inspektora nadzoru i zainteresowanych użytkowników oraz będzie z nimi współpracował, dostarczając wszelkiej pomocy potrzebnej przy dokonywaniu napraw. Wykonawca będzie odpowiadać za wszelkie spowodowane przez jego działania uszkodzenia instalacji. </w:t>
      </w:r>
    </w:p>
    <w:p w14:paraId="1587B5B3" w14:textId="77777777" w:rsidR="005F224B" w:rsidRDefault="005F224B">
      <w:pPr>
        <w:jc w:val="both"/>
        <w:rPr>
          <w:rFonts w:ascii="Times New Roman" w:hAnsi="Times New Roman"/>
          <w:b/>
          <w:bCs/>
          <w:color w:val="000000" w:themeColor="text1"/>
        </w:rPr>
      </w:pPr>
    </w:p>
    <w:p w14:paraId="7D0349B3" w14:textId="2282D1F7" w:rsidR="005F224B" w:rsidRDefault="005F224B">
      <w:pPr>
        <w:jc w:val="both"/>
        <w:rPr>
          <w:rFonts w:ascii="Times New Roman" w:hAnsi="Times New Roman"/>
          <w:b/>
          <w:bCs/>
          <w:color w:val="000000" w:themeColor="text1"/>
        </w:rPr>
      </w:pPr>
      <w:r>
        <w:rPr>
          <w:rFonts w:ascii="Times New Roman" w:hAnsi="Times New Roman"/>
          <w:b/>
          <w:bCs/>
          <w:color w:val="000000" w:themeColor="text1"/>
        </w:rPr>
        <w:t>1.6.8. Bezpieczeństwo i higiena pracy</w:t>
      </w:r>
    </w:p>
    <w:p w14:paraId="09CEC7C1" w14:textId="2EE14699" w:rsidR="008166DA" w:rsidRPr="00BF6DD8" w:rsidRDefault="00206B66" w:rsidP="005F224B">
      <w:pPr>
        <w:ind w:firstLine="709"/>
        <w:jc w:val="both"/>
        <w:rPr>
          <w:rFonts w:ascii="Times New Roman" w:hAnsi="Times New Roman"/>
          <w:color w:val="FF0000"/>
        </w:rPr>
      </w:pPr>
      <w:r w:rsidRPr="005F224B">
        <w:rPr>
          <w:rFonts w:ascii="Times New Roman" w:hAnsi="Times New Roman"/>
          <w:color w:val="000000" w:themeColor="text1"/>
        </w:rPr>
        <w:t xml:space="preserve">Podczas realizacji robót Wykonawca przestrzegać będzie przepisów dotyczących bezpieczeństwa i higieny pracy. Obowiązkiem kierownika budowy jest opracowanie planu bezpieczeństwa i ochrony zdrowia, jeśli jest to wymagane. W szczególności Wykonawca ma obowiązek zadbać, aby personel nie wykonywał prac w warunkach niebezpiecznych, szkodliwych </w:t>
      </w:r>
      <w:r w:rsidRPr="005F224B">
        <w:rPr>
          <w:rFonts w:ascii="Times New Roman" w:hAnsi="Times New Roman"/>
          <w:color w:val="000000" w:themeColor="text1"/>
        </w:rPr>
        <w:lastRenderedPageBreak/>
        <w:t xml:space="preserve">dla zdrowia oraz nie spełniających odpowiednich wymagań sanitarnych. Wykonawca zapewni </w:t>
      </w:r>
      <w:r w:rsidR="005F224B" w:rsidRPr="005F224B">
        <w:rPr>
          <w:rFonts w:ascii="Times New Roman" w:hAnsi="Times New Roman"/>
          <w:color w:val="000000" w:themeColor="text1"/>
        </w:rPr>
        <w:br/>
      </w:r>
      <w:r w:rsidRPr="005F224B">
        <w:rPr>
          <w:rFonts w:ascii="Times New Roman" w:hAnsi="Times New Roman"/>
          <w:color w:val="000000" w:themeColor="text1"/>
        </w:rPr>
        <w:t>i będzie utrzymywał wszelkie urządzenia zabezpieczające, socjalne oraz sprzęt, odpowiednią odzież roboczą dla ochrony zdrowia i życia osób zatrudnionych na budowie oraz dla zapewnienia bezpieczeństwa publicznego.</w:t>
      </w:r>
      <w:r w:rsidR="005F224B" w:rsidRPr="005F224B">
        <w:rPr>
          <w:rFonts w:ascii="Times New Roman" w:hAnsi="Times New Roman"/>
          <w:color w:val="000000" w:themeColor="text1"/>
        </w:rPr>
        <w:t xml:space="preserve"> </w:t>
      </w:r>
      <w:r w:rsidRPr="005F224B">
        <w:rPr>
          <w:rFonts w:ascii="Times New Roman" w:hAnsi="Times New Roman"/>
          <w:color w:val="000000" w:themeColor="text1"/>
        </w:rPr>
        <w:t>Ustala się, że wszelkie koszty związane z wypełnieniem wymagań określonych powyżej</w:t>
      </w:r>
      <w:r w:rsidR="005F224B" w:rsidRPr="005F224B">
        <w:rPr>
          <w:rFonts w:ascii="Times New Roman" w:hAnsi="Times New Roman"/>
          <w:color w:val="000000" w:themeColor="text1"/>
        </w:rPr>
        <w:t xml:space="preserve"> </w:t>
      </w:r>
      <w:r w:rsidRPr="005F224B">
        <w:rPr>
          <w:rFonts w:ascii="Times New Roman" w:hAnsi="Times New Roman"/>
          <w:color w:val="000000" w:themeColor="text1"/>
        </w:rPr>
        <w:t>nie podlegają oddzielnej zapłacie i są uwzględnione w cenie umownej.</w:t>
      </w:r>
    </w:p>
    <w:p w14:paraId="5CD1E5F1" w14:textId="77777777" w:rsidR="008166DA" w:rsidRPr="005F224B" w:rsidRDefault="008166DA">
      <w:pPr>
        <w:jc w:val="both"/>
        <w:rPr>
          <w:rFonts w:ascii="Times New Roman" w:hAnsi="Times New Roman"/>
          <w:color w:val="000000" w:themeColor="text1"/>
        </w:rPr>
      </w:pPr>
    </w:p>
    <w:p w14:paraId="7B6F3C8B" w14:textId="5FED4D76" w:rsidR="008166DA" w:rsidRPr="005F224B" w:rsidRDefault="005F224B" w:rsidP="005D67C9">
      <w:pPr>
        <w:jc w:val="both"/>
        <w:rPr>
          <w:rFonts w:ascii="Times New Roman" w:hAnsi="Times New Roman"/>
          <w:b/>
          <w:bCs/>
          <w:color w:val="000000" w:themeColor="text1"/>
        </w:rPr>
      </w:pPr>
      <w:r w:rsidRPr="005F224B">
        <w:rPr>
          <w:rFonts w:ascii="Times New Roman" w:hAnsi="Times New Roman"/>
          <w:b/>
          <w:bCs/>
          <w:color w:val="000000" w:themeColor="text1"/>
        </w:rPr>
        <w:t xml:space="preserve">1.6.9. </w:t>
      </w:r>
      <w:r w:rsidR="00206B66" w:rsidRPr="005F224B">
        <w:rPr>
          <w:rFonts w:ascii="Times New Roman" w:hAnsi="Times New Roman"/>
          <w:b/>
          <w:bCs/>
          <w:color w:val="000000" w:themeColor="text1"/>
        </w:rPr>
        <w:t>Ochrona i utrzymanie robót</w:t>
      </w:r>
    </w:p>
    <w:p w14:paraId="75729335" w14:textId="4C27C3A5" w:rsidR="008166DA" w:rsidRPr="00F762F0" w:rsidRDefault="00206B66" w:rsidP="005F224B">
      <w:pPr>
        <w:ind w:firstLine="709"/>
        <w:jc w:val="both"/>
        <w:rPr>
          <w:rFonts w:ascii="Times New Roman" w:hAnsi="Times New Roman"/>
          <w:color w:val="000000" w:themeColor="text1"/>
        </w:rPr>
      </w:pPr>
      <w:r w:rsidRPr="00F762F0">
        <w:rPr>
          <w:rFonts w:ascii="Times New Roman" w:hAnsi="Times New Roman"/>
          <w:color w:val="000000" w:themeColor="text1"/>
        </w:rPr>
        <w:t xml:space="preserve">Wykonawca będzie odpowiedzialny za ochronę robót oraz </w:t>
      </w:r>
      <w:r w:rsidR="005F224B" w:rsidRPr="00F762F0">
        <w:rPr>
          <w:rFonts w:ascii="Times New Roman" w:hAnsi="Times New Roman"/>
          <w:color w:val="000000" w:themeColor="text1"/>
        </w:rPr>
        <w:t>za wszelkie materiały i urządzenia</w:t>
      </w:r>
      <w:r w:rsidRPr="00F762F0">
        <w:rPr>
          <w:rFonts w:ascii="Times New Roman" w:hAnsi="Times New Roman"/>
          <w:color w:val="000000" w:themeColor="text1"/>
        </w:rPr>
        <w:t xml:space="preserve"> używan</w:t>
      </w:r>
      <w:r w:rsidR="00F762F0" w:rsidRPr="00F762F0">
        <w:rPr>
          <w:rFonts w:ascii="Times New Roman" w:hAnsi="Times New Roman"/>
          <w:color w:val="000000" w:themeColor="text1"/>
        </w:rPr>
        <w:t>e</w:t>
      </w:r>
      <w:r w:rsidRPr="00F762F0">
        <w:rPr>
          <w:rFonts w:ascii="Times New Roman" w:hAnsi="Times New Roman"/>
          <w:color w:val="000000" w:themeColor="text1"/>
        </w:rPr>
        <w:t xml:space="preserve"> do wykonywania robót od daty rozpoczęcia do daty zakończenia prac (do wydania potwierdzenia przez Inspektora Nadzoru).</w:t>
      </w:r>
    </w:p>
    <w:p w14:paraId="0C52E13B" w14:textId="77777777" w:rsidR="008166DA" w:rsidRPr="00BF6DD8" w:rsidRDefault="008166DA">
      <w:pPr>
        <w:jc w:val="both"/>
        <w:rPr>
          <w:rFonts w:ascii="Times New Roman" w:hAnsi="Times New Roman"/>
          <w:color w:val="FF0000"/>
        </w:rPr>
      </w:pPr>
    </w:p>
    <w:p w14:paraId="62973A6C" w14:textId="77777777" w:rsidR="008166DA" w:rsidRPr="00BF6DD8" w:rsidRDefault="008166DA">
      <w:pPr>
        <w:jc w:val="both"/>
        <w:rPr>
          <w:rFonts w:ascii="Times New Roman" w:hAnsi="Times New Roman"/>
          <w:color w:val="FF0000"/>
        </w:rPr>
      </w:pPr>
    </w:p>
    <w:p w14:paraId="5EA91E98" w14:textId="77777777" w:rsidR="008166DA" w:rsidRDefault="00206B66">
      <w:pPr>
        <w:jc w:val="both"/>
        <w:rPr>
          <w:rFonts w:ascii="Times New Roman" w:hAnsi="Times New Roman"/>
          <w:b/>
          <w:bCs/>
          <w:color w:val="000000" w:themeColor="text1"/>
        </w:rPr>
      </w:pPr>
      <w:r w:rsidRPr="00F762F0">
        <w:rPr>
          <w:rFonts w:ascii="Times New Roman" w:hAnsi="Times New Roman"/>
          <w:b/>
          <w:bCs/>
          <w:color w:val="000000" w:themeColor="text1"/>
        </w:rPr>
        <w:t>2. MATERIAŁY</w:t>
      </w:r>
    </w:p>
    <w:p w14:paraId="52F0E00D" w14:textId="77777777" w:rsidR="00F762F0" w:rsidRPr="00F762F0" w:rsidRDefault="00F762F0">
      <w:pPr>
        <w:jc w:val="both"/>
        <w:rPr>
          <w:rFonts w:ascii="Times New Roman" w:hAnsi="Times New Roman"/>
          <w:b/>
          <w:bCs/>
          <w:color w:val="000000" w:themeColor="text1"/>
        </w:rPr>
      </w:pPr>
    </w:p>
    <w:p w14:paraId="19079380" w14:textId="47D107EC" w:rsidR="008166DA" w:rsidRPr="00F762F0" w:rsidRDefault="00206B66">
      <w:pPr>
        <w:jc w:val="both"/>
        <w:rPr>
          <w:rFonts w:ascii="Times New Roman" w:hAnsi="Times New Roman"/>
          <w:b/>
          <w:bCs/>
          <w:color w:val="000000" w:themeColor="text1"/>
        </w:rPr>
      </w:pPr>
      <w:r w:rsidRPr="00F762F0">
        <w:rPr>
          <w:rFonts w:ascii="Times New Roman" w:hAnsi="Times New Roman"/>
          <w:b/>
          <w:bCs/>
          <w:color w:val="000000" w:themeColor="text1"/>
        </w:rPr>
        <w:t xml:space="preserve">2.1 </w:t>
      </w:r>
      <w:r w:rsidR="00F762F0" w:rsidRPr="00F762F0">
        <w:rPr>
          <w:rFonts w:ascii="Times New Roman" w:hAnsi="Times New Roman"/>
          <w:b/>
          <w:bCs/>
          <w:color w:val="000000" w:themeColor="text1"/>
        </w:rPr>
        <w:t>Źródła uzyskania materiałów</w:t>
      </w:r>
    </w:p>
    <w:p w14:paraId="1C4D5481" w14:textId="6C323DFB" w:rsidR="008166DA" w:rsidRPr="00576B08" w:rsidRDefault="00F762F0" w:rsidP="00F762F0">
      <w:pPr>
        <w:pStyle w:val="Standard"/>
        <w:ind w:firstLine="709"/>
        <w:jc w:val="both"/>
        <w:rPr>
          <w:color w:val="000000" w:themeColor="text1"/>
        </w:rPr>
      </w:pPr>
      <w:r w:rsidRPr="00576B08">
        <w:rPr>
          <w:color w:val="000000" w:themeColor="text1"/>
        </w:rPr>
        <w:t xml:space="preserve">Wykonawca przedstawi Inspektorowi nadzoru szczegółowe informacje dotyczące zamawianych materiałów, ich aprobaty techniczne lub świadectwa badań oraz ewentualne próbki do zatwierdzenia przez Inspektora nadzoru. </w:t>
      </w:r>
      <w:r w:rsidR="00206B66" w:rsidRPr="00576B08">
        <w:rPr>
          <w:color w:val="000000" w:themeColor="text1"/>
        </w:rPr>
        <w:t>Wszystkie użyte materiały wykorzystane podczas prac muszą być zgodne z aktualnymi przepisami</w:t>
      </w:r>
      <w:r w:rsidRPr="00576B08">
        <w:rPr>
          <w:color w:val="000000" w:themeColor="text1"/>
        </w:rPr>
        <w:t xml:space="preserve"> </w:t>
      </w:r>
      <w:r w:rsidR="00206B66" w:rsidRPr="00576B08">
        <w:rPr>
          <w:color w:val="000000" w:themeColor="text1"/>
        </w:rPr>
        <w:t>prawa. Materiały użyte do realizacji przedmiotu zamówienia muszą być dopuszczone do stosowania oraz posiadać odpowiednie atesty, certyfikaty higieniczne i budowlane dopuszczające do obrotu na terytorium RP oraz aprobaty techniczne obowiązujące na terytorium RP.</w:t>
      </w:r>
    </w:p>
    <w:p w14:paraId="5DAF988D" w14:textId="77777777" w:rsidR="008166DA" w:rsidRDefault="008166DA">
      <w:pPr>
        <w:jc w:val="both"/>
        <w:rPr>
          <w:rFonts w:ascii="Times New Roman" w:hAnsi="Times New Roman"/>
          <w:color w:val="FF0000"/>
        </w:rPr>
      </w:pPr>
    </w:p>
    <w:p w14:paraId="10A36E35" w14:textId="7CB10AA8" w:rsidR="00576B08" w:rsidRPr="00576B08" w:rsidRDefault="00576B08">
      <w:pPr>
        <w:jc w:val="both"/>
        <w:rPr>
          <w:rFonts w:ascii="Times New Roman" w:hAnsi="Times New Roman"/>
          <w:b/>
          <w:bCs/>
          <w:color w:val="000000" w:themeColor="text1"/>
        </w:rPr>
      </w:pPr>
      <w:r w:rsidRPr="00576B08">
        <w:rPr>
          <w:rFonts w:ascii="Times New Roman" w:hAnsi="Times New Roman"/>
          <w:b/>
          <w:bCs/>
          <w:color w:val="000000" w:themeColor="text1"/>
        </w:rPr>
        <w:t>2.2. Przechowywanie i składowanie</w:t>
      </w:r>
    </w:p>
    <w:p w14:paraId="347C4233" w14:textId="5D1C1A2C" w:rsidR="008166DA" w:rsidRPr="00576B08" w:rsidRDefault="00576B08">
      <w:pPr>
        <w:jc w:val="both"/>
        <w:rPr>
          <w:rFonts w:ascii="Times New Roman" w:hAnsi="Times New Roman"/>
          <w:color w:val="000000" w:themeColor="text1"/>
        </w:rPr>
      </w:pPr>
      <w:r>
        <w:rPr>
          <w:rFonts w:ascii="Times New Roman" w:hAnsi="Times New Roman"/>
          <w:color w:val="FF0000"/>
        </w:rPr>
        <w:tab/>
      </w:r>
      <w:r w:rsidRPr="00576B08">
        <w:rPr>
          <w:rFonts w:ascii="Times New Roman" w:hAnsi="Times New Roman"/>
          <w:color w:val="000000" w:themeColor="text1"/>
        </w:rPr>
        <w:t xml:space="preserve">Wykonawca musi zapewnić właściwe składowanie materiałów w obrębie placu budowy. Do czasu ich </w:t>
      </w:r>
      <w:r>
        <w:rPr>
          <w:rFonts w:ascii="Times New Roman" w:hAnsi="Times New Roman"/>
          <w:color w:val="000000" w:themeColor="text1"/>
        </w:rPr>
        <w:t>użycia</w:t>
      </w:r>
      <w:r w:rsidRPr="00576B08">
        <w:rPr>
          <w:rFonts w:ascii="Times New Roman" w:hAnsi="Times New Roman"/>
          <w:color w:val="000000" w:themeColor="text1"/>
        </w:rPr>
        <w:t xml:space="preserve"> muszą być zabezpieczone przed zanieczyszczeniami, zachować swoją jakość i właściwość do robót i być dostępne do kontroli Inspektora nadzoru.</w:t>
      </w:r>
    </w:p>
    <w:p w14:paraId="37C62FE4" w14:textId="77777777" w:rsidR="00006760" w:rsidRPr="00BF6DD8" w:rsidRDefault="00006760">
      <w:pPr>
        <w:jc w:val="both"/>
        <w:rPr>
          <w:rFonts w:ascii="Times New Roman" w:hAnsi="Times New Roman"/>
          <w:color w:val="FF0000"/>
        </w:rPr>
      </w:pPr>
    </w:p>
    <w:p w14:paraId="1F692C18" w14:textId="77777777" w:rsidR="00006760" w:rsidRPr="00BF6DD8" w:rsidRDefault="00006760">
      <w:pPr>
        <w:jc w:val="both"/>
        <w:rPr>
          <w:rFonts w:ascii="Times New Roman" w:hAnsi="Times New Roman"/>
          <w:color w:val="FF0000"/>
        </w:rPr>
      </w:pPr>
    </w:p>
    <w:p w14:paraId="1E04645D" w14:textId="77777777" w:rsidR="008166DA" w:rsidRPr="00576B08" w:rsidRDefault="00206B66">
      <w:pPr>
        <w:rPr>
          <w:rFonts w:ascii="Times New Roman" w:hAnsi="Times New Roman"/>
          <w:color w:val="000000" w:themeColor="text1"/>
        </w:rPr>
      </w:pPr>
      <w:r w:rsidRPr="00576B08">
        <w:rPr>
          <w:rFonts w:ascii="Times New Roman" w:hAnsi="Times New Roman"/>
          <w:b/>
          <w:bCs/>
          <w:color w:val="000000" w:themeColor="text1"/>
        </w:rPr>
        <w:t>3. SPRZĘT</w:t>
      </w:r>
    </w:p>
    <w:p w14:paraId="298B025A" w14:textId="39AFB3F0" w:rsidR="008166DA" w:rsidRPr="00BF6DD8" w:rsidRDefault="00206B66" w:rsidP="00576B08">
      <w:pPr>
        <w:ind w:firstLine="709"/>
        <w:jc w:val="both"/>
        <w:rPr>
          <w:rFonts w:ascii="Times New Roman" w:hAnsi="Times New Roman"/>
          <w:color w:val="FF0000"/>
        </w:rPr>
      </w:pPr>
      <w:r w:rsidRPr="00576B08">
        <w:rPr>
          <w:rFonts w:ascii="Times New Roman" w:hAnsi="Times New Roman"/>
          <w:color w:val="000000" w:themeColor="text1"/>
        </w:rPr>
        <w:t xml:space="preserve">Wykonawca jest zobowiązany do używania jedynie takiego sprzętu, który nie spowoduje niekorzystnego wpływu na jakość wykonywanych robót. Sprzęt używany do prowadzenia prac powinien być zgodny z ofertą Wykonawcy i powinien odpowiadać pod względem wielkości i ilości wskazaniom zawartym w dokumentacji projektowej, Specyfikacji, planie BIOZ oraz projekcie organizacji robót wykonanym przez Wykonawcę i zaakceptowanym przez Zamawiającego </w:t>
      </w:r>
      <w:r w:rsidR="00576B08">
        <w:rPr>
          <w:rFonts w:ascii="Times New Roman" w:hAnsi="Times New Roman"/>
          <w:color w:val="000000" w:themeColor="text1"/>
        </w:rPr>
        <w:br/>
      </w:r>
      <w:r w:rsidRPr="00576B08">
        <w:rPr>
          <w:rFonts w:ascii="Times New Roman" w:hAnsi="Times New Roman"/>
          <w:color w:val="000000" w:themeColor="text1"/>
        </w:rPr>
        <w:t xml:space="preserve">i Inspektora Nadzoru. W przypadku braku tych ustaleń stosowanie sprzętu powinno być poprzedzone akceptacją Inspektora Nadzoru. Liczba i wydajność sprzętu musi gwarantować prowadzenie robót w tempie określonym przez Wykonawcę w harmonogramie prac i prowadzić do ich zakończenia zgodnego z umową. Użyty sprzęt do wykonania przedmiotu zamówienia ma być utrzymywany </w:t>
      </w:r>
      <w:r w:rsidR="00576B08" w:rsidRPr="00576B08">
        <w:rPr>
          <w:rFonts w:ascii="Times New Roman" w:hAnsi="Times New Roman"/>
          <w:color w:val="000000" w:themeColor="text1"/>
        </w:rPr>
        <w:br/>
      </w:r>
      <w:r w:rsidRPr="00576B08">
        <w:rPr>
          <w:rFonts w:ascii="Times New Roman" w:hAnsi="Times New Roman"/>
          <w:color w:val="000000" w:themeColor="text1"/>
        </w:rPr>
        <w:t>w dobrym stanie i gotowości do pracy oraz zgodny z normami ochrony środowiska i przepisami dotyczącymi jego użytkowania. Inspektor Nadzoru ma prawo do niedopuszczenia wykonywania robót przy pomocy sprzętu nie gwarantującego zasad BHP lub warunków umowy.</w:t>
      </w:r>
    </w:p>
    <w:p w14:paraId="54E603DF" w14:textId="77777777" w:rsidR="008166DA" w:rsidRDefault="008166DA">
      <w:pPr>
        <w:rPr>
          <w:rFonts w:ascii="Times New Roman" w:hAnsi="Times New Roman"/>
          <w:color w:val="FF0000"/>
        </w:rPr>
      </w:pPr>
    </w:p>
    <w:p w14:paraId="5399CBF3" w14:textId="77777777" w:rsidR="007A7747" w:rsidRPr="00BF6DD8" w:rsidRDefault="007A7747">
      <w:pPr>
        <w:rPr>
          <w:rFonts w:ascii="Times New Roman" w:hAnsi="Times New Roman"/>
          <w:color w:val="FF0000"/>
        </w:rPr>
      </w:pPr>
    </w:p>
    <w:p w14:paraId="172F5F4D" w14:textId="77777777" w:rsidR="008166DA" w:rsidRPr="00A368DC" w:rsidRDefault="00206B66">
      <w:pPr>
        <w:rPr>
          <w:rFonts w:ascii="Times New Roman" w:hAnsi="Times New Roman"/>
          <w:color w:val="000000" w:themeColor="text1"/>
        </w:rPr>
      </w:pPr>
      <w:r w:rsidRPr="00A368DC">
        <w:rPr>
          <w:rFonts w:ascii="Times New Roman" w:hAnsi="Times New Roman"/>
          <w:b/>
          <w:bCs/>
          <w:color w:val="000000" w:themeColor="text1"/>
        </w:rPr>
        <w:t>4. TRANSPORT</w:t>
      </w:r>
    </w:p>
    <w:p w14:paraId="0F67C5EC" w14:textId="04A85990" w:rsidR="008166DA" w:rsidRPr="00BF6DD8" w:rsidRDefault="00206B66" w:rsidP="00A368DC">
      <w:pPr>
        <w:ind w:firstLine="709"/>
        <w:jc w:val="both"/>
        <w:rPr>
          <w:rFonts w:ascii="Times New Roman" w:hAnsi="Times New Roman"/>
          <w:color w:val="FF0000"/>
        </w:rPr>
      </w:pPr>
      <w:r w:rsidRPr="00A368DC">
        <w:rPr>
          <w:rFonts w:ascii="Times New Roman" w:hAnsi="Times New Roman"/>
          <w:color w:val="000000" w:themeColor="text1"/>
        </w:rPr>
        <w:t>Wykonawca jest zobowiązany do stosowania takich środków transportu, które nie wpłyną niekorzystnie na jakość wykonywanych robót</w:t>
      </w:r>
      <w:r w:rsidR="00A368DC">
        <w:rPr>
          <w:rFonts w:ascii="Times New Roman" w:hAnsi="Times New Roman"/>
          <w:color w:val="000000" w:themeColor="text1"/>
        </w:rPr>
        <w:t xml:space="preserve"> i właściwości przewożonych materiałów</w:t>
      </w:r>
      <w:r w:rsidRPr="00A368DC">
        <w:rPr>
          <w:rFonts w:ascii="Times New Roman" w:hAnsi="Times New Roman"/>
          <w:color w:val="000000" w:themeColor="text1"/>
        </w:rPr>
        <w:t xml:space="preserve">. Liczba środków transportu musi zapewniać prowadzenie robót </w:t>
      </w:r>
      <w:r w:rsidR="00A368DC">
        <w:rPr>
          <w:rFonts w:ascii="Times New Roman" w:hAnsi="Times New Roman"/>
          <w:color w:val="000000" w:themeColor="text1"/>
        </w:rPr>
        <w:t xml:space="preserve">zgodnie z zasadami określonymi </w:t>
      </w:r>
      <w:r w:rsidR="0098185D">
        <w:rPr>
          <w:rFonts w:ascii="Times New Roman" w:hAnsi="Times New Roman"/>
          <w:color w:val="000000" w:themeColor="text1"/>
        </w:rPr>
        <w:br/>
      </w:r>
      <w:r w:rsidR="00A368DC">
        <w:rPr>
          <w:rFonts w:ascii="Times New Roman" w:hAnsi="Times New Roman"/>
          <w:color w:val="000000" w:themeColor="text1"/>
        </w:rPr>
        <w:t>w dokumentacji projektowej</w:t>
      </w:r>
      <w:r w:rsidR="0098185D">
        <w:rPr>
          <w:rFonts w:ascii="Times New Roman" w:hAnsi="Times New Roman"/>
          <w:color w:val="000000" w:themeColor="text1"/>
        </w:rPr>
        <w:t xml:space="preserve">, specyfikacji technicznej i wskazaniach Inspektora Nadzoru/ Koordynatora Zamawiającego oraz </w:t>
      </w:r>
      <w:r w:rsidRPr="00A368DC">
        <w:rPr>
          <w:rFonts w:ascii="Times New Roman" w:hAnsi="Times New Roman"/>
          <w:color w:val="000000" w:themeColor="text1"/>
        </w:rPr>
        <w:t xml:space="preserve">w terminie gwarantującym wywiązanie się Wykonawcy z terminu zakończenia prac. </w:t>
      </w:r>
      <w:r w:rsidRPr="0098185D">
        <w:rPr>
          <w:rFonts w:ascii="Times New Roman" w:hAnsi="Times New Roman"/>
          <w:color w:val="000000" w:themeColor="text1"/>
        </w:rPr>
        <w:t xml:space="preserve">Pojazdy będą spełniać wymagania dotyczące przepisów ruchu drogowego </w:t>
      </w:r>
      <w:r w:rsidR="0098185D" w:rsidRPr="0098185D">
        <w:rPr>
          <w:rFonts w:ascii="Times New Roman" w:hAnsi="Times New Roman"/>
          <w:color w:val="000000" w:themeColor="text1"/>
        </w:rPr>
        <w:br/>
      </w:r>
      <w:r w:rsidRPr="0098185D">
        <w:rPr>
          <w:rFonts w:ascii="Times New Roman" w:hAnsi="Times New Roman"/>
          <w:color w:val="000000" w:themeColor="text1"/>
        </w:rPr>
        <w:t xml:space="preserve">w odniesieniu do dopuszczalnych obciążeń na osie oraz innych parametrów technicznych. </w:t>
      </w:r>
      <w:r w:rsidRPr="0098185D">
        <w:rPr>
          <w:rFonts w:ascii="Times New Roman" w:hAnsi="Times New Roman"/>
          <w:color w:val="000000" w:themeColor="text1"/>
        </w:rPr>
        <w:lastRenderedPageBreak/>
        <w:t>Wykonawca będzie usuwał na bieżąco i na swój koszt wszelkie zanieczyszczenia spowodowane przez jego pojazdy na drogach publicznych oraz dojazdach do placu budowy. Na wniosek Inspektora Nadzoru Wykonawca będzie zobowiązany dostarczyć do wglądu wszelkie dokumenty potwierdzające dopuszczenie pojazdu do ruchu.</w:t>
      </w:r>
    </w:p>
    <w:p w14:paraId="1B20A403" w14:textId="77777777" w:rsidR="008166DA" w:rsidRDefault="008166DA">
      <w:pPr>
        <w:rPr>
          <w:rFonts w:ascii="Times New Roman" w:hAnsi="Times New Roman"/>
          <w:color w:val="FF0000"/>
        </w:rPr>
      </w:pPr>
    </w:p>
    <w:p w14:paraId="2E56CFE1" w14:textId="77777777" w:rsidR="00BC258B" w:rsidRPr="00BF6DD8" w:rsidRDefault="00BC258B">
      <w:pPr>
        <w:rPr>
          <w:rFonts w:ascii="Times New Roman" w:hAnsi="Times New Roman"/>
          <w:color w:val="FF0000"/>
        </w:rPr>
      </w:pPr>
    </w:p>
    <w:p w14:paraId="4E40C02F" w14:textId="77777777" w:rsidR="008166DA" w:rsidRPr="0098185D" w:rsidRDefault="00206B66">
      <w:pPr>
        <w:jc w:val="both"/>
        <w:rPr>
          <w:rFonts w:ascii="Times New Roman" w:hAnsi="Times New Roman"/>
          <w:color w:val="000000" w:themeColor="text1"/>
        </w:rPr>
      </w:pPr>
      <w:r w:rsidRPr="0098185D">
        <w:rPr>
          <w:rFonts w:ascii="Times New Roman" w:hAnsi="Times New Roman"/>
          <w:b/>
          <w:bCs/>
          <w:color w:val="000000" w:themeColor="text1"/>
        </w:rPr>
        <w:t>5. WYKONYWANIE ROBÓT</w:t>
      </w:r>
    </w:p>
    <w:p w14:paraId="7810A7A3" w14:textId="0BF0ADA6" w:rsidR="008166DA" w:rsidRPr="00BF6DD8" w:rsidRDefault="00206B66" w:rsidP="0098185D">
      <w:pPr>
        <w:ind w:firstLine="709"/>
        <w:jc w:val="both"/>
        <w:rPr>
          <w:rFonts w:ascii="Times New Roman" w:hAnsi="Times New Roman"/>
          <w:color w:val="FF0000"/>
        </w:rPr>
      </w:pPr>
      <w:r w:rsidRPr="0098185D">
        <w:rPr>
          <w:rFonts w:ascii="Times New Roman" w:hAnsi="Times New Roman"/>
          <w:color w:val="000000" w:themeColor="text1"/>
        </w:rPr>
        <w:t xml:space="preserve">Wykonawca jest odpowiedzialny za prowadzenie robót zgodnie z </w:t>
      </w:r>
      <w:r w:rsidR="0098185D" w:rsidRPr="0098185D">
        <w:rPr>
          <w:rFonts w:ascii="Times New Roman" w:hAnsi="Times New Roman"/>
          <w:color w:val="000000" w:themeColor="text1"/>
        </w:rPr>
        <w:t>dokumentacją projektową</w:t>
      </w:r>
      <w:r w:rsidRPr="0098185D">
        <w:rPr>
          <w:rFonts w:ascii="Times New Roman" w:hAnsi="Times New Roman"/>
          <w:color w:val="000000" w:themeColor="text1"/>
        </w:rPr>
        <w:t xml:space="preserve">, zawartą umową, ustaleniami oraz wymogami Zamawiającego, specyfikacją techniczną oraz wykonanych przez siebie lub podwykonawców robót, ich zgodność z dokumentami budowy, obowiązującymi przepisami, projektem organizacji prac i planem BIOZ. Polecenia Inspektora Nadzoru </w:t>
      </w:r>
      <w:r w:rsidR="0098185D" w:rsidRPr="0098185D">
        <w:rPr>
          <w:rFonts w:ascii="Times New Roman" w:hAnsi="Times New Roman"/>
          <w:color w:val="000000" w:themeColor="text1"/>
        </w:rPr>
        <w:t>dotyczące realizacji robót będą wykonywane przez Wykonawcę nie później niż w czasie przez niego wyznaczonym, pod groźbą wstrzymania robót. Skutki finansowe z tytuły wstrzymania robót w takiej sytuacji ponosi Wykonawca.</w:t>
      </w:r>
      <w:r w:rsidRPr="0098185D">
        <w:rPr>
          <w:rFonts w:ascii="Times New Roman" w:hAnsi="Times New Roman"/>
          <w:color w:val="000000" w:themeColor="text1"/>
        </w:rPr>
        <w:t xml:space="preserve"> </w:t>
      </w:r>
    </w:p>
    <w:p w14:paraId="31FC0EC1" w14:textId="77777777" w:rsidR="008166DA" w:rsidRPr="0098185D" w:rsidRDefault="00206B66" w:rsidP="0098185D">
      <w:pPr>
        <w:ind w:firstLine="709"/>
        <w:jc w:val="both"/>
        <w:rPr>
          <w:rFonts w:ascii="Times New Roman" w:hAnsi="Times New Roman"/>
          <w:color w:val="000000" w:themeColor="text1"/>
        </w:rPr>
      </w:pPr>
      <w:r w:rsidRPr="0098185D">
        <w:rPr>
          <w:rFonts w:ascii="Times New Roman" w:hAnsi="Times New Roman"/>
          <w:color w:val="000000" w:themeColor="text1"/>
        </w:rPr>
        <w:t>Wykonawca przedstawi Inspektorowi do akceptacji projekt organizacji i harmonogram robót uwzględniający wszystkie warunki, w jakich będą wykonywane roboty</w:t>
      </w:r>
    </w:p>
    <w:p w14:paraId="1714C164" w14:textId="77777777" w:rsidR="008166DA" w:rsidRDefault="008166DA">
      <w:pPr>
        <w:jc w:val="both"/>
        <w:rPr>
          <w:rFonts w:ascii="Times New Roman" w:hAnsi="Times New Roman"/>
          <w:b/>
          <w:bCs/>
          <w:color w:val="000000" w:themeColor="text1"/>
        </w:rPr>
      </w:pPr>
    </w:p>
    <w:p w14:paraId="4EE28FB0" w14:textId="77777777" w:rsidR="00BC258B" w:rsidRPr="0098185D" w:rsidRDefault="00BC258B">
      <w:pPr>
        <w:jc w:val="both"/>
        <w:rPr>
          <w:rFonts w:ascii="Times New Roman" w:hAnsi="Times New Roman"/>
          <w:b/>
          <w:bCs/>
          <w:color w:val="000000" w:themeColor="text1"/>
        </w:rPr>
      </w:pPr>
    </w:p>
    <w:p w14:paraId="124BC5C4" w14:textId="7FF1E034" w:rsidR="008166DA" w:rsidRPr="0098185D" w:rsidRDefault="00206B66">
      <w:pPr>
        <w:jc w:val="both"/>
        <w:rPr>
          <w:rFonts w:ascii="Times New Roman" w:hAnsi="Times New Roman"/>
          <w:b/>
          <w:bCs/>
          <w:color w:val="000000" w:themeColor="text1"/>
        </w:rPr>
      </w:pPr>
      <w:r w:rsidRPr="0098185D">
        <w:rPr>
          <w:rFonts w:ascii="Times New Roman" w:hAnsi="Times New Roman"/>
          <w:b/>
          <w:bCs/>
          <w:color w:val="000000" w:themeColor="text1"/>
        </w:rPr>
        <w:t>6</w:t>
      </w:r>
      <w:r w:rsidR="0098185D" w:rsidRPr="0098185D">
        <w:rPr>
          <w:rFonts w:ascii="Times New Roman" w:hAnsi="Times New Roman"/>
          <w:b/>
          <w:bCs/>
          <w:color w:val="000000" w:themeColor="text1"/>
        </w:rPr>
        <w:t>.</w:t>
      </w:r>
      <w:r w:rsidRPr="0098185D">
        <w:rPr>
          <w:rFonts w:ascii="Times New Roman" w:hAnsi="Times New Roman"/>
          <w:b/>
          <w:bCs/>
          <w:color w:val="000000" w:themeColor="text1"/>
        </w:rPr>
        <w:t xml:space="preserve"> KONTROLA JAKOŚCI ROBÓT</w:t>
      </w:r>
    </w:p>
    <w:p w14:paraId="7FEE98A9" w14:textId="0C1B6F02" w:rsidR="008166DA" w:rsidRPr="0098185D" w:rsidRDefault="00206B66">
      <w:pPr>
        <w:jc w:val="both"/>
        <w:rPr>
          <w:rFonts w:ascii="Times New Roman" w:hAnsi="Times New Roman"/>
          <w:b/>
          <w:bCs/>
          <w:color w:val="000000" w:themeColor="text1"/>
        </w:rPr>
      </w:pPr>
      <w:r w:rsidRPr="0098185D">
        <w:rPr>
          <w:rFonts w:ascii="Times New Roman" w:hAnsi="Times New Roman"/>
          <w:b/>
          <w:bCs/>
          <w:color w:val="000000" w:themeColor="text1"/>
        </w:rPr>
        <w:t>6.1</w:t>
      </w:r>
      <w:r w:rsidR="0098185D" w:rsidRPr="0098185D">
        <w:rPr>
          <w:rFonts w:ascii="Times New Roman" w:hAnsi="Times New Roman"/>
          <w:b/>
          <w:bCs/>
          <w:color w:val="000000" w:themeColor="text1"/>
        </w:rPr>
        <w:t>. Program zapewnienia jakości</w:t>
      </w:r>
    </w:p>
    <w:p w14:paraId="52B09045" w14:textId="4D82C25C" w:rsidR="008166DA" w:rsidRDefault="00EC4330" w:rsidP="00EC4330">
      <w:pPr>
        <w:ind w:firstLine="709"/>
        <w:jc w:val="both"/>
        <w:rPr>
          <w:rFonts w:ascii="Times New Roman" w:hAnsi="Times New Roman"/>
          <w:color w:val="000000" w:themeColor="text1"/>
        </w:rPr>
      </w:pPr>
      <w:r w:rsidRPr="00EC4330">
        <w:rPr>
          <w:rFonts w:ascii="Times New Roman" w:hAnsi="Times New Roman"/>
          <w:color w:val="000000" w:themeColor="text1"/>
        </w:rPr>
        <w:t xml:space="preserve">Wykonawca jest zobowiązany opracować i przedstawić do akceptacji Inwestora Nadzoru/ Koordynatora Zamawiającego program zapewnienia jakości. W programie zapewnienia jakości Wykonawca powinien określić zamierzony sposób wykonywania robót, możliwości techniczne, kadrowe i plan organizacji robót gwarantujący wykonanie robót zgodnie z dokumentacją projektową, specyfikacją techniczną oraz ustaleniami. </w:t>
      </w:r>
      <w:r>
        <w:rPr>
          <w:rFonts w:ascii="Times New Roman" w:hAnsi="Times New Roman"/>
          <w:color w:val="000000" w:themeColor="text1"/>
        </w:rPr>
        <w:t>Program zapewnienia jakości powinien zawierać:</w:t>
      </w:r>
    </w:p>
    <w:p w14:paraId="0BE5B8FD" w14:textId="314E5427" w:rsidR="00EC4330" w:rsidRDefault="00EC4330" w:rsidP="00EC4330">
      <w:pPr>
        <w:ind w:firstLine="709"/>
        <w:jc w:val="both"/>
        <w:rPr>
          <w:rFonts w:ascii="Times New Roman" w:hAnsi="Times New Roman"/>
          <w:color w:val="000000" w:themeColor="text1"/>
        </w:rPr>
      </w:pPr>
      <w:r>
        <w:rPr>
          <w:rFonts w:ascii="Times New Roman" w:hAnsi="Times New Roman"/>
          <w:color w:val="000000" w:themeColor="text1"/>
        </w:rPr>
        <w:t>a) część ogólną opisującą:</w:t>
      </w:r>
    </w:p>
    <w:p w14:paraId="6D54C192" w14:textId="2CAA37FD" w:rsidR="00EC4330" w:rsidRDefault="00EC4330" w:rsidP="00EC4330">
      <w:pPr>
        <w:ind w:firstLine="709"/>
        <w:jc w:val="both"/>
        <w:rPr>
          <w:rFonts w:ascii="Times New Roman" w:hAnsi="Times New Roman"/>
          <w:color w:val="000000" w:themeColor="text1"/>
        </w:rPr>
      </w:pPr>
      <w:r>
        <w:rPr>
          <w:rFonts w:ascii="Times New Roman" w:hAnsi="Times New Roman"/>
          <w:color w:val="000000" w:themeColor="text1"/>
        </w:rPr>
        <w:t>- organizację wykonania robót, w tym terminy i sposób prowadzenia robót,</w:t>
      </w:r>
    </w:p>
    <w:p w14:paraId="476E4438" w14:textId="0E0FD9C9" w:rsidR="00EC4330" w:rsidRDefault="00EC4330" w:rsidP="00EC4330">
      <w:pPr>
        <w:ind w:firstLine="709"/>
        <w:jc w:val="both"/>
        <w:rPr>
          <w:rFonts w:ascii="Times New Roman" w:hAnsi="Times New Roman"/>
          <w:color w:val="000000" w:themeColor="text1"/>
        </w:rPr>
      </w:pPr>
      <w:r>
        <w:rPr>
          <w:rFonts w:ascii="Times New Roman" w:hAnsi="Times New Roman"/>
          <w:color w:val="000000" w:themeColor="text1"/>
        </w:rPr>
        <w:t>- organizację ruchu na budowie,</w:t>
      </w:r>
    </w:p>
    <w:p w14:paraId="7D015C75" w14:textId="00729298" w:rsidR="00EC4330" w:rsidRDefault="00EC4330" w:rsidP="00EC4330">
      <w:pPr>
        <w:ind w:firstLine="709"/>
        <w:jc w:val="both"/>
        <w:rPr>
          <w:rFonts w:ascii="Times New Roman" w:hAnsi="Times New Roman"/>
          <w:color w:val="000000" w:themeColor="text1"/>
        </w:rPr>
      </w:pPr>
      <w:r>
        <w:rPr>
          <w:rFonts w:ascii="Times New Roman" w:hAnsi="Times New Roman"/>
          <w:color w:val="000000" w:themeColor="text1"/>
        </w:rPr>
        <w:t>- sposób zachowania warunków BHP,</w:t>
      </w:r>
    </w:p>
    <w:p w14:paraId="1A3EC571" w14:textId="77777777" w:rsidR="00EC4330" w:rsidRDefault="00EC4330" w:rsidP="00EC4330">
      <w:pPr>
        <w:ind w:firstLine="709"/>
        <w:jc w:val="both"/>
        <w:rPr>
          <w:rFonts w:ascii="Times New Roman" w:hAnsi="Times New Roman"/>
          <w:color w:val="000000" w:themeColor="text1"/>
        </w:rPr>
      </w:pPr>
      <w:r>
        <w:rPr>
          <w:rFonts w:ascii="Times New Roman" w:hAnsi="Times New Roman"/>
          <w:color w:val="000000" w:themeColor="text1"/>
        </w:rPr>
        <w:t>- wykaz zespołów roboczych, ich kwalifikacje i przygotowanie praktyczne,</w:t>
      </w:r>
    </w:p>
    <w:p w14:paraId="1EFE194D" w14:textId="75294CD9" w:rsidR="00EC4330" w:rsidRDefault="00EC4330" w:rsidP="00EC4330">
      <w:pPr>
        <w:ind w:left="709"/>
        <w:jc w:val="both"/>
        <w:rPr>
          <w:rFonts w:ascii="Times New Roman" w:hAnsi="Times New Roman"/>
          <w:color w:val="000000" w:themeColor="text1"/>
        </w:rPr>
      </w:pPr>
      <w:r>
        <w:rPr>
          <w:rFonts w:ascii="Times New Roman" w:hAnsi="Times New Roman"/>
          <w:color w:val="000000" w:themeColor="text1"/>
        </w:rPr>
        <w:t xml:space="preserve">- wykaz osób odpowiedzialnych za jakość i terminowość wykonania poszczególnych </w:t>
      </w:r>
      <w:r>
        <w:rPr>
          <w:rFonts w:ascii="Times New Roman" w:hAnsi="Times New Roman"/>
          <w:color w:val="000000" w:themeColor="text1"/>
        </w:rPr>
        <w:br/>
        <w:t xml:space="preserve">elementów robót, </w:t>
      </w:r>
    </w:p>
    <w:p w14:paraId="6BE97BE9" w14:textId="772E2B4F" w:rsidR="00EC4330" w:rsidRDefault="00EC4330" w:rsidP="00EC4330">
      <w:pPr>
        <w:ind w:left="709"/>
        <w:jc w:val="both"/>
        <w:rPr>
          <w:rFonts w:ascii="Times New Roman" w:hAnsi="Times New Roman"/>
          <w:color w:val="000000" w:themeColor="text1"/>
        </w:rPr>
      </w:pPr>
      <w:r>
        <w:rPr>
          <w:rFonts w:ascii="Times New Roman" w:hAnsi="Times New Roman"/>
          <w:color w:val="000000" w:themeColor="text1"/>
        </w:rPr>
        <w:t xml:space="preserve">- </w:t>
      </w:r>
      <w:r w:rsidR="00F46943">
        <w:rPr>
          <w:rFonts w:ascii="Times New Roman" w:hAnsi="Times New Roman"/>
          <w:color w:val="000000" w:themeColor="text1"/>
        </w:rPr>
        <w:t>system proponowanej kontroli i sterowania jakością wykonywanych robót,</w:t>
      </w:r>
    </w:p>
    <w:p w14:paraId="61372DD1" w14:textId="16B9C40B" w:rsidR="00F46943" w:rsidRDefault="00F46943" w:rsidP="00EC4330">
      <w:pPr>
        <w:ind w:left="709"/>
        <w:jc w:val="both"/>
        <w:rPr>
          <w:rFonts w:ascii="Times New Roman" w:hAnsi="Times New Roman"/>
          <w:color w:val="000000" w:themeColor="text1"/>
        </w:rPr>
      </w:pPr>
      <w:r>
        <w:rPr>
          <w:rFonts w:ascii="Times New Roman" w:hAnsi="Times New Roman"/>
          <w:color w:val="000000" w:themeColor="text1"/>
        </w:rPr>
        <w:t>- wyposażenie w sprzęt i urządzenia do pomiarów i kontroli (opis laboratorium własnego lub laboratorium, któremu Wykonawca zamierza zlecić prowadzenie badań),</w:t>
      </w:r>
    </w:p>
    <w:p w14:paraId="4CBACE5E" w14:textId="6214DDE8" w:rsidR="00F46943" w:rsidRDefault="00F46943" w:rsidP="00EC4330">
      <w:pPr>
        <w:ind w:left="709"/>
        <w:jc w:val="both"/>
        <w:rPr>
          <w:rFonts w:ascii="Times New Roman" w:hAnsi="Times New Roman"/>
          <w:color w:val="000000" w:themeColor="text1"/>
        </w:rPr>
      </w:pPr>
      <w:r>
        <w:rPr>
          <w:rFonts w:ascii="Times New Roman" w:hAnsi="Times New Roman"/>
          <w:color w:val="000000" w:themeColor="text1"/>
        </w:rPr>
        <w:t>- sposób oraz formę prowadzenia dokumentacji dotyczącej badań laboratoryjnych, pomiarów kontrolnych, zastosowania korekt w procesie technologicznym, sposób i formę przekazywania tych informacji Inżynierowi,</w:t>
      </w:r>
    </w:p>
    <w:p w14:paraId="5BC0A663" w14:textId="7182517E" w:rsidR="00F46943" w:rsidRDefault="00F46943" w:rsidP="00EC4330">
      <w:pPr>
        <w:ind w:left="709"/>
        <w:jc w:val="both"/>
        <w:rPr>
          <w:rFonts w:ascii="Times New Roman" w:hAnsi="Times New Roman"/>
          <w:color w:val="000000" w:themeColor="text1"/>
        </w:rPr>
      </w:pPr>
      <w:r>
        <w:rPr>
          <w:rFonts w:ascii="Times New Roman" w:hAnsi="Times New Roman"/>
          <w:color w:val="000000" w:themeColor="text1"/>
        </w:rPr>
        <w:t>b) część szczegółową opisującą dla każdego asortymentu robót:</w:t>
      </w:r>
    </w:p>
    <w:p w14:paraId="744EA9F2" w14:textId="1BF17D83" w:rsidR="00F46943" w:rsidRDefault="00F46943" w:rsidP="00EC4330">
      <w:pPr>
        <w:ind w:left="709"/>
        <w:jc w:val="both"/>
        <w:rPr>
          <w:rFonts w:ascii="Times New Roman" w:hAnsi="Times New Roman"/>
          <w:color w:val="000000" w:themeColor="text1"/>
        </w:rPr>
      </w:pPr>
      <w:r>
        <w:rPr>
          <w:rFonts w:ascii="Times New Roman" w:hAnsi="Times New Roman"/>
          <w:color w:val="000000" w:themeColor="text1"/>
        </w:rPr>
        <w:t xml:space="preserve">- </w:t>
      </w:r>
      <w:r w:rsidR="00893D53">
        <w:rPr>
          <w:rFonts w:ascii="Times New Roman" w:hAnsi="Times New Roman"/>
          <w:color w:val="000000" w:themeColor="text1"/>
        </w:rPr>
        <w:t>wykaz maszyn i urządzeń stosowanych na budowie z ich parametrami technicznymi oraz wyposażeniem w mechanizmy do sterowania i urządzenia pomiarowo-kontrolne,</w:t>
      </w:r>
    </w:p>
    <w:p w14:paraId="40365980" w14:textId="109B6453" w:rsidR="00893D53" w:rsidRDefault="00893D53" w:rsidP="00EC4330">
      <w:pPr>
        <w:ind w:left="709"/>
        <w:jc w:val="both"/>
        <w:rPr>
          <w:rFonts w:ascii="Times New Roman" w:hAnsi="Times New Roman"/>
          <w:color w:val="000000" w:themeColor="text1"/>
        </w:rPr>
      </w:pPr>
      <w:r>
        <w:rPr>
          <w:rFonts w:ascii="Times New Roman" w:hAnsi="Times New Roman"/>
          <w:color w:val="000000" w:themeColor="text1"/>
        </w:rPr>
        <w:t>- rodzaj i ilość środków transportu oraz urządzeń do magazynowania i załadunku materiałów,</w:t>
      </w:r>
    </w:p>
    <w:p w14:paraId="0B8AE178" w14:textId="0E82D8A8" w:rsidR="00893D53" w:rsidRDefault="00893D53" w:rsidP="00EC4330">
      <w:pPr>
        <w:ind w:left="709"/>
        <w:jc w:val="both"/>
        <w:rPr>
          <w:rFonts w:ascii="Times New Roman" w:hAnsi="Times New Roman"/>
          <w:color w:val="000000" w:themeColor="text1"/>
        </w:rPr>
      </w:pPr>
      <w:r>
        <w:rPr>
          <w:rFonts w:ascii="Times New Roman" w:hAnsi="Times New Roman"/>
          <w:color w:val="000000" w:themeColor="text1"/>
        </w:rPr>
        <w:t xml:space="preserve">- sposób zabezpieczenia i ochrony ładunków przed utratą ich właściwości w czasie transportu, </w:t>
      </w:r>
    </w:p>
    <w:p w14:paraId="7EC81836" w14:textId="58F3627E" w:rsidR="00F34273" w:rsidRDefault="00F34273" w:rsidP="00EC4330">
      <w:pPr>
        <w:ind w:left="709"/>
        <w:jc w:val="both"/>
        <w:rPr>
          <w:rFonts w:ascii="Times New Roman" w:hAnsi="Times New Roman"/>
          <w:color w:val="000000" w:themeColor="text1"/>
        </w:rPr>
      </w:pPr>
      <w:r>
        <w:rPr>
          <w:rFonts w:ascii="Times New Roman" w:hAnsi="Times New Roman"/>
          <w:color w:val="000000" w:themeColor="text1"/>
        </w:rPr>
        <w:t xml:space="preserve">- </w:t>
      </w:r>
      <w:r w:rsidR="00BC258B">
        <w:rPr>
          <w:rFonts w:ascii="Times New Roman" w:hAnsi="Times New Roman"/>
          <w:color w:val="000000" w:themeColor="text1"/>
        </w:rPr>
        <w:t>sposób i procedurę pomiarów i badań (rodzaj i częstotliwość, pobieranie próbek, legalizacja i sprawdzanie urządzeń itp.) prowadzonych podczas dostaw materiałów, wytwarzania mieszanek i wykonywania poszczególnych elementów robót,</w:t>
      </w:r>
    </w:p>
    <w:p w14:paraId="5293FA8A" w14:textId="02B80AC2" w:rsidR="00BC258B" w:rsidRPr="00EC4330" w:rsidRDefault="00BC258B" w:rsidP="00EC4330">
      <w:pPr>
        <w:ind w:left="709"/>
        <w:jc w:val="both"/>
        <w:rPr>
          <w:rFonts w:ascii="Times New Roman" w:hAnsi="Times New Roman"/>
          <w:color w:val="000000" w:themeColor="text1"/>
        </w:rPr>
      </w:pPr>
      <w:r>
        <w:rPr>
          <w:rFonts w:ascii="Times New Roman" w:hAnsi="Times New Roman"/>
          <w:color w:val="000000" w:themeColor="text1"/>
        </w:rPr>
        <w:t xml:space="preserve">- sposób postępowania z materiałami i robotami nieodpowiadającymi wymaganiom. </w:t>
      </w:r>
    </w:p>
    <w:p w14:paraId="5A9B9416" w14:textId="053979A5" w:rsidR="008166DA" w:rsidRPr="00BF6DD8" w:rsidRDefault="008166DA">
      <w:pPr>
        <w:jc w:val="both"/>
        <w:rPr>
          <w:rFonts w:ascii="Times New Roman" w:hAnsi="Times New Roman"/>
          <w:color w:val="FF0000"/>
        </w:rPr>
      </w:pPr>
    </w:p>
    <w:p w14:paraId="5E83179B" w14:textId="0254C565" w:rsidR="00BC258B" w:rsidRPr="00BC258B" w:rsidRDefault="00BC258B">
      <w:pPr>
        <w:jc w:val="both"/>
        <w:rPr>
          <w:rFonts w:ascii="Times New Roman" w:hAnsi="Times New Roman"/>
          <w:color w:val="000000" w:themeColor="text1"/>
        </w:rPr>
      </w:pPr>
      <w:r w:rsidRPr="00BC258B">
        <w:rPr>
          <w:rFonts w:ascii="Times New Roman" w:hAnsi="Times New Roman"/>
          <w:b/>
          <w:bCs/>
          <w:color w:val="000000" w:themeColor="text1"/>
        </w:rPr>
        <w:t>6.2. Zasady kontroli jakości robót</w:t>
      </w:r>
    </w:p>
    <w:p w14:paraId="77570A83" w14:textId="07FE4475" w:rsidR="00BC258B" w:rsidRPr="00BC258B" w:rsidRDefault="00BC258B" w:rsidP="00BC258B">
      <w:pPr>
        <w:ind w:firstLine="709"/>
        <w:jc w:val="both"/>
        <w:rPr>
          <w:rFonts w:ascii="Times New Roman" w:hAnsi="Times New Roman"/>
          <w:color w:val="000000" w:themeColor="text1"/>
        </w:rPr>
      </w:pPr>
      <w:r w:rsidRPr="00BC258B">
        <w:rPr>
          <w:rFonts w:ascii="Times New Roman" w:hAnsi="Times New Roman"/>
          <w:color w:val="000000" w:themeColor="text1"/>
        </w:rPr>
        <w:t>Wykonawca jest odpowiedzialny za pe</w:t>
      </w:r>
      <w:r w:rsidRPr="00BC258B">
        <w:rPr>
          <w:rFonts w:ascii="Times New Roman" w:hAnsi="Times New Roman" w:hint="cs"/>
          <w:color w:val="000000" w:themeColor="text1"/>
        </w:rPr>
        <w:t>ł</w:t>
      </w:r>
      <w:r w:rsidRPr="00BC258B">
        <w:rPr>
          <w:rFonts w:ascii="Times New Roman" w:hAnsi="Times New Roman"/>
          <w:color w:val="000000" w:themeColor="text1"/>
        </w:rPr>
        <w:t>n</w:t>
      </w:r>
      <w:r w:rsidRPr="00BC258B">
        <w:rPr>
          <w:rFonts w:ascii="Times New Roman" w:hAnsi="Times New Roman" w:hint="cs"/>
          <w:color w:val="000000" w:themeColor="text1"/>
        </w:rPr>
        <w:t>ą</w:t>
      </w:r>
      <w:r w:rsidRPr="00BC258B">
        <w:rPr>
          <w:rFonts w:ascii="Times New Roman" w:hAnsi="Times New Roman"/>
          <w:color w:val="000000" w:themeColor="text1"/>
        </w:rPr>
        <w:t xml:space="preserve"> kontrol</w:t>
      </w:r>
      <w:r w:rsidRPr="00BC258B">
        <w:rPr>
          <w:rFonts w:ascii="Times New Roman" w:hAnsi="Times New Roman" w:hint="cs"/>
          <w:color w:val="000000" w:themeColor="text1"/>
        </w:rPr>
        <w:t>ę</w:t>
      </w:r>
      <w:r w:rsidRPr="00BC258B">
        <w:rPr>
          <w:rFonts w:ascii="Times New Roman" w:hAnsi="Times New Roman"/>
          <w:color w:val="000000" w:themeColor="text1"/>
        </w:rPr>
        <w:t xml:space="preserve"> robót oraz jako</w:t>
      </w:r>
      <w:r w:rsidRPr="00BC258B">
        <w:rPr>
          <w:rFonts w:ascii="Times New Roman" w:hAnsi="Times New Roman" w:hint="cs"/>
          <w:color w:val="000000" w:themeColor="text1"/>
        </w:rPr>
        <w:t>ść</w:t>
      </w:r>
      <w:r w:rsidRPr="00BC258B">
        <w:rPr>
          <w:rFonts w:ascii="Times New Roman" w:hAnsi="Times New Roman"/>
          <w:color w:val="000000" w:themeColor="text1"/>
        </w:rPr>
        <w:t xml:space="preserve"> materiałów i powinien zapewni</w:t>
      </w:r>
      <w:r w:rsidRPr="00BC258B">
        <w:rPr>
          <w:rFonts w:ascii="Times New Roman" w:hAnsi="Times New Roman" w:hint="cs"/>
          <w:color w:val="000000" w:themeColor="text1"/>
        </w:rPr>
        <w:t>ć</w:t>
      </w:r>
      <w:r w:rsidRPr="00BC258B">
        <w:rPr>
          <w:rFonts w:ascii="Times New Roman" w:hAnsi="Times New Roman"/>
          <w:color w:val="000000" w:themeColor="text1"/>
        </w:rPr>
        <w:t xml:space="preserve"> odpowiedni, zaakceptowany przez Zamawiaj</w:t>
      </w:r>
      <w:r w:rsidRPr="00BC258B">
        <w:rPr>
          <w:rFonts w:ascii="Times New Roman" w:hAnsi="Times New Roman" w:hint="cs"/>
          <w:color w:val="000000" w:themeColor="text1"/>
        </w:rPr>
        <w:t>ą</w:t>
      </w:r>
      <w:r w:rsidRPr="00BC258B">
        <w:rPr>
          <w:rFonts w:ascii="Times New Roman" w:hAnsi="Times New Roman"/>
          <w:color w:val="000000" w:themeColor="text1"/>
        </w:rPr>
        <w:t>cego, system kontroli jako</w:t>
      </w:r>
      <w:r w:rsidRPr="00BC258B">
        <w:rPr>
          <w:rFonts w:ascii="Times New Roman" w:hAnsi="Times New Roman" w:hint="cs"/>
          <w:color w:val="000000" w:themeColor="text1"/>
        </w:rPr>
        <w:t>ś</w:t>
      </w:r>
      <w:r w:rsidRPr="00BC258B">
        <w:rPr>
          <w:rFonts w:ascii="Times New Roman" w:hAnsi="Times New Roman"/>
          <w:color w:val="000000" w:themeColor="text1"/>
        </w:rPr>
        <w:t>ci, w</w:t>
      </w:r>
      <w:r w:rsidRPr="00BC258B">
        <w:rPr>
          <w:rFonts w:ascii="Times New Roman" w:hAnsi="Times New Roman" w:hint="cs"/>
          <w:color w:val="000000" w:themeColor="text1"/>
        </w:rPr>
        <w:t>łą</w:t>
      </w:r>
      <w:r w:rsidRPr="00BC258B">
        <w:rPr>
          <w:rFonts w:ascii="Times New Roman" w:hAnsi="Times New Roman"/>
          <w:color w:val="000000" w:themeColor="text1"/>
        </w:rPr>
        <w:t>czaj</w:t>
      </w:r>
      <w:r w:rsidRPr="00BC258B">
        <w:rPr>
          <w:rFonts w:ascii="Times New Roman" w:hAnsi="Times New Roman" w:hint="cs"/>
          <w:color w:val="000000" w:themeColor="text1"/>
        </w:rPr>
        <w:t>ą</w:t>
      </w:r>
      <w:r w:rsidRPr="00BC258B">
        <w:rPr>
          <w:rFonts w:ascii="Times New Roman" w:hAnsi="Times New Roman"/>
          <w:color w:val="000000" w:themeColor="text1"/>
        </w:rPr>
        <w:t>c personel, laboratorium, sprz</w:t>
      </w:r>
      <w:r w:rsidRPr="00BC258B">
        <w:rPr>
          <w:rFonts w:ascii="Times New Roman" w:hAnsi="Times New Roman" w:hint="cs"/>
          <w:color w:val="000000" w:themeColor="text1"/>
        </w:rPr>
        <w:t>ę</w:t>
      </w:r>
      <w:r w:rsidRPr="00BC258B">
        <w:rPr>
          <w:rFonts w:ascii="Times New Roman" w:hAnsi="Times New Roman"/>
          <w:color w:val="000000" w:themeColor="text1"/>
        </w:rPr>
        <w:t>t, zaopatrzenie i wszystkie urz</w:t>
      </w:r>
      <w:r w:rsidRPr="00BC258B">
        <w:rPr>
          <w:rFonts w:ascii="Times New Roman" w:hAnsi="Times New Roman" w:hint="cs"/>
          <w:color w:val="000000" w:themeColor="text1"/>
        </w:rPr>
        <w:t>ą</w:t>
      </w:r>
      <w:r w:rsidRPr="00BC258B">
        <w:rPr>
          <w:rFonts w:ascii="Times New Roman" w:hAnsi="Times New Roman"/>
          <w:color w:val="000000" w:themeColor="text1"/>
        </w:rPr>
        <w:t>dzenia niezb</w:t>
      </w:r>
      <w:r w:rsidRPr="00BC258B">
        <w:rPr>
          <w:rFonts w:ascii="Times New Roman" w:hAnsi="Times New Roman" w:hint="cs"/>
          <w:color w:val="000000" w:themeColor="text1"/>
        </w:rPr>
        <w:t>ę</w:t>
      </w:r>
      <w:r w:rsidRPr="00BC258B">
        <w:rPr>
          <w:rFonts w:ascii="Times New Roman" w:hAnsi="Times New Roman"/>
          <w:color w:val="000000" w:themeColor="text1"/>
        </w:rPr>
        <w:t xml:space="preserve">dne do pobierania próbek </w:t>
      </w:r>
      <w:r w:rsidRPr="00BC258B">
        <w:rPr>
          <w:rFonts w:ascii="Times New Roman" w:hAnsi="Times New Roman"/>
          <w:color w:val="000000" w:themeColor="text1"/>
        </w:rPr>
        <w:lastRenderedPageBreak/>
        <w:t>i badań materia</w:t>
      </w:r>
      <w:r w:rsidRPr="00BC258B">
        <w:rPr>
          <w:rFonts w:ascii="Times New Roman" w:hAnsi="Times New Roman" w:hint="cs"/>
          <w:color w:val="000000" w:themeColor="text1"/>
        </w:rPr>
        <w:t>ł</w:t>
      </w:r>
      <w:r w:rsidRPr="00BC258B">
        <w:rPr>
          <w:rFonts w:ascii="Times New Roman" w:hAnsi="Times New Roman"/>
          <w:color w:val="000000" w:themeColor="text1"/>
        </w:rPr>
        <w:t>ów oraz robót. Wszystkie stosowane urz</w:t>
      </w:r>
      <w:r w:rsidRPr="00BC258B">
        <w:rPr>
          <w:rFonts w:ascii="Times New Roman" w:hAnsi="Times New Roman" w:hint="cs"/>
          <w:color w:val="000000" w:themeColor="text1"/>
        </w:rPr>
        <w:t>ą</w:t>
      </w:r>
      <w:r w:rsidRPr="00BC258B">
        <w:rPr>
          <w:rFonts w:ascii="Times New Roman" w:hAnsi="Times New Roman"/>
          <w:color w:val="000000" w:themeColor="text1"/>
        </w:rPr>
        <w:t>dzenia i sprz</w:t>
      </w:r>
      <w:r w:rsidRPr="00BC258B">
        <w:rPr>
          <w:rFonts w:ascii="Times New Roman" w:hAnsi="Times New Roman" w:hint="cs"/>
          <w:color w:val="000000" w:themeColor="text1"/>
        </w:rPr>
        <w:t>ę</w:t>
      </w:r>
      <w:r w:rsidRPr="00BC258B">
        <w:rPr>
          <w:rFonts w:ascii="Times New Roman" w:hAnsi="Times New Roman"/>
          <w:color w:val="000000" w:themeColor="text1"/>
        </w:rPr>
        <w:t>t badawczy powinien posiada</w:t>
      </w:r>
      <w:r w:rsidRPr="00BC258B">
        <w:rPr>
          <w:rFonts w:ascii="Times New Roman" w:hAnsi="Times New Roman" w:hint="cs"/>
          <w:color w:val="000000" w:themeColor="text1"/>
        </w:rPr>
        <w:t>ć</w:t>
      </w:r>
      <w:r w:rsidRPr="00BC258B">
        <w:rPr>
          <w:rFonts w:ascii="Times New Roman" w:hAnsi="Times New Roman"/>
          <w:color w:val="000000" w:themeColor="text1"/>
        </w:rPr>
        <w:t xml:space="preserve"> aktualne </w:t>
      </w:r>
      <w:r w:rsidRPr="00BC258B">
        <w:rPr>
          <w:rFonts w:ascii="Times New Roman" w:hAnsi="Times New Roman" w:hint="cs"/>
          <w:color w:val="000000" w:themeColor="text1"/>
        </w:rPr>
        <w:t>ś</w:t>
      </w:r>
      <w:r w:rsidRPr="00BC258B">
        <w:rPr>
          <w:rFonts w:ascii="Times New Roman" w:hAnsi="Times New Roman"/>
          <w:color w:val="000000" w:themeColor="text1"/>
        </w:rPr>
        <w:t>wiadectwo legalizacji i odpowiada</w:t>
      </w:r>
      <w:r w:rsidRPr="00BC258B">
        <w:rPr>
          <w:rFonts w:ascii="Times New Roman" w:hAnsi="Times New Roman" w:hint="cs"/>
          <w:color w:val="000000" w:themeColor="text1"/>
        </w:rPr>
        <w:t>ć</w:t>
      </w:r>
      <w:r w:rsidRPr="00BC258B">
        <w:rPr>
          <w:rFonts w:ascii="Times New Roman" w:hAnsi="Times New Roman"/>
          <w:color w:val="000000" w:themeColor="text1"/>
        </w:rPr>
        <w:t xml:space="preserve"> wymaganiom odpowiednich norm dotycz</w:t>
      </w:r>
      <w:r w:rsidRPr="00BC258B">
        <w:rPr>
          <w:rFonts w:ascii="Times New Roman" w:hAnsi="Times New Roman" w:hint="cs"/>
          <w:color w:val="000000" w:themeColor="text1"/>
        </w:rPr>
        <w:t>ą</w:t>
      </w:r>
      <w:r w:rsidRPr="00BC258B">
        <w:rPr>
          <w:rFonts w:ascii="Times New Roman" w:hAnsi="Times New Roman"/>
          <w:color w:val="000000" w:themeColor="text1"/>
        </w:rPr>
        <w:t xml:space="preserve">cych </w:t>
      </w:r>
      <w:r w:rsidRPr="00BC258B">
        <w:rPr>
          <w:rFonts w:ascii="Times New Roman" w:hAnsi="Times New Roman" w:hint="eastAsia"/>
          <w:color w:val="000000" w:themeColor="text1"/>
        </w:rPr>
        <w:t>metod bad</w:t>
      </w:r>
      <w:r w:rsidRPr="00BC258B">
        <w:rPr>
          <w:rFonts w:ascii="Times New Roman" w:hAnsi="Times New Roman"/>
          <w:color w:val="000000" w:themeColor="text1"/>
        </w:rPr>
        <w:t>ań</w:t>
      </w:r>
      <w:r w:rsidRPr="00BC258B">
        <w:rPr>
          <w:rFonts w:ascii="Times New Roman" w:hAnsi="Times New Roman" w:hint="eastAsia"/>
          <w:color w:val="000000" w:themeColor="text1"/>
        </w:rPr>
        <w:t>.</w:t>
      </w:r>
      <w:r>
        <w:rPr>
          <w:rFonts w:ascii="Times New Roman" w:hAnsi="Times New Roman"/>
          <w:color w:val="000000" w:themeColor="text1"/>
        </w:rPr>
        <w:t xml:space="preserve"> </w:t>
      </w:r>
      <w:r w:rsidRPr="00BC258B">
        <w:rPr>
          <w:rFonts w:ascii="Times New Roman" w:hAnsi="Times New Roman"/>
          <w:color w:val="000000" w:themeColor="text1"/>
        </w:rPr>
        <w:t>In</w:t>
      </w:r>
      <w:r w:rsidRPr="00BC258B">
        <w:rPr>
          <w:rFonts w:ascii="Times New Roman" w:hAnsi="Times New Roman" w:hint="cs"/>
          <w:color w:val="000000" w:themeColor="text1"/>
        </w:rPr>
        <w:t>ż</w:t>
      </w:r>
      <w:r w:rsidRPr="00BC258B">
        <w:rPr>
          <w:rFonts w:ascii="Times New Roman" w:hAnsi="Times New Roman"/>
          <w:color w:val="000000" w:themeColor="text1"/>
        </w:rPr>
        <w:t>ynier powinien mie</w:t>
      </w:r>
      <w:r w:rsidRPr="00BC258B">
        <w:rPr>
          <w:rFonts w:ascii="Times New Roman" w:hAnsi="Times New Roman" w:hint="cs"/>
          <w:color w:val="000000" w:themeColor="text1"/>
        </w:rPr>
        <w:t>ć</w:t>
      </w:r>
      <w:r w:rsidRPr="00BC258B">
        <w:rPr>
          <w:rFonts w:ascii="Times New Roman" w:hAnsi="Times New Roman"/>
          <w:color w:val="000000" w:themeColor="text1"/>
        </w:rPr>
        <w:t xml:space="preserve"> dost</w:t>
      </w:r>
      <w:r w:rsidRPr="00BC258B">
        <w:rPr>
          <w:rFonts w:ascii="Times New Roman" w:hAnsi="Times New Roman" w:hint="cs"/>
          <w:color w:val="000000" w:themeColor="text1"/>
        </w:rPr>
        <w:t>ę</w:t>
      </w:r>
      <w:r w:rsidRPr="00BC258B">
        <w:rPr>
          <w:rFonts w:ascii="Times New Roman" w:hAnsi="Times New Roman"/>
          <w:color w:val="000000" w:themeColor="text1"/>
        </w:rPr>
        <w:t>p do laboratorium w celu inspekcji oraz mo</w:t>
      </w:r>
      <w:r w:rsidRPr="00BC258B">
        <w:rPr>
          <w:rFonts w:ascii="Times New Roman" w:hAnsi="Times New Roman" w:hint="cs"/>
          <w:color w:val="000000" w:themeColor="text1"/>
        </w:rPr>
        <w:t>ż</w:t>
      </w:r>
      <w:r w:rsidRPr="00BC258B">
        <w:rPr>
          <w:rFonts w:ascii="Times New Roman" w:hAnsi="Times New Roman"/>
          <w:color w:val="000000" w:themeColor="text1"/>
        </w:rPr>
        <w:t>liwo</w:t>
      </w:r>
      <w:r w:rsidRPr="00BC258B">
        <w:rPr>
          <w:rFonts w:ascii="Times New Roman" w:hAnsi="Times New Roman" w:hint="cs"/>
          <w:color w:val="000000" w:themeColor="text1"/>
        </w:rPr>
        <w:t>ść</w:t>
      </w:r>
      <w:r w:rsidRPr="00BC258B">
        <w:rPr>
          <w:rFonts w:ascii="Times New Roman" w:hAnsi="Times New Roman"/>
          <w:color w:val="000000" w:themeColor="text1"/>
        </w:rPr>
        <w:t xml:space="preserve"> </w:t>
      </w:r>
      <w:r w:rsidRPr="00BC258B">
        <w:rPr>
          <w:rFonts w:ascii="Times New Roman" w:hAnsi="Times New Roman" w:hint="eastAsia"/>
          <w:color w:val="000000" w:themeColor="text1"/>
        </w:rPr>
        <w:t>uczestniczenia w badaniach, pomiarach, poborze p</w:t>
      </w:r>
      <w:r w:rsidRPr="00BC258B">
        <w:rPr>
          <w:rFonts w:ascii="Times New Roman" w:hAnsi="Times New Roman"/>
          <w:color w:val="000000" w:themeColor="text1"/>
        </w:rPr>
        <w:t>rób</w:t>
      </w:r>
      <w:r w:rsidRPr="00BC258B">
        <w:rPr>
          <w:rFonts w:ascii="Times New Roman" w:hAnsi="Times New Roman" w:hint="eastAsia"/>
          <w:color w:val="000000" w:themeColor="text1"/>
        </w:rPr>
        <w:t>ek itp.</w:t>
      </w:r>
      <w:r w:rsidRPr="00BC258B">
        <w:rPr>
          <w:rFonts w:ascii="Times New Roman" w:hAnsi="Times New Roman"/>
          <w:color w:val="000000" w:themeColor="text1"/>
        </w:rPr>
        <w:t xml:space="preserve"> Wykonawca powinien przeprowadzi</w:t>
      </w:r>
      <w:r w:rsidRPr="00BC258B">
        <w:rPr>
          <w:rFonts w:ascii="Times New Roman" w:hAnsi="Times New Roman" w:hint="cs"/>
          <w:color w:val="000000" w:themeColor="text1"/>
        </w:rPr>
        <w:t>ć</w:t>
      </w:r>
      <w:r w:rsidRPr="00BC258B">
        <w:rPr>
          <w:rFonts w:ascii="Times New Roman" w:hAnsi="Times New Roman"/>
          <w:color w:val="000000" w:themeColor="text1"/>
        </w:rPr>
        <w:t xml:space="preserve"> pomiary i badania materiałów oraz robót z cz</w:t>
      </w:r>
      <w:r w:rsidRPr="00BC258B">
        <w:rPr>
          <w:rFonts w:ascii="Times New Roman" w:hAnsi="Times New Roman" w:hint="cs"/>
          <w:color w:val="000000" w:themeColor="text1"/>
        </w:rPr>
        <w:t>ę</w:t>
      </w:r>
      <w:r w:rsidRPr="00BC258B">
        <w:rPr>
          <w:rFonts w:ascii="Times New Roman" w:hAnsi="Times New Roman"/>
          <w:color w:val="000000" w:themeColor="text1"/>
        </w:rPr>
        <w:t>stotliwo</w:t>
      </w:r>
      <w:r w:rsidRPr="00BC258B">
        <w:rPr>
          <w:rFonts w:ascii="Times New Roman" w:hAnsi="Times New Roman" w:hint="cs"/>
          <w:color w:val="000000" w:themeColor="text1"/>
        </w:rPr>
        <w:t>ś</w:t>
      </w:r>
      <w:r w:rsidRPr="00BC258B">
        <w:rPr>
          <w:rFonts w:ascii="Times New Roman" w:hAnsi="Times New Roman"/>
          <w:color w:val="000000" w:themeColor="text1"/>
        </w:rPr>
        <w:t>ci</w:t>
      </w:r>
      <w:r w:rsidRPr="00BC258B">
        <w:rPr>
          <w:rFonts w:ascii="Times New Roman" w:hAnsi="Times New Roman" w:hint="cs"/>
          <w:color w:val="000000" w:themeColor="text1"/>
        </w:rPr>
        <w:t>ą</w:t>
      </w:r>
      <w:r w:rsidRPr="00BC258B">
        <w:rPr>
          <w:rFonts w:ascii="Times New Roman" w:hAnsi="Times New Roman"/>
          <w:color w:val="000000" w:themeColor="text1"/>
        </w:rPr>
        <w:t xml:space="preserve"> zgodnie z ST asortymentowymi. </w:t>
      </w:r>
      <w:r w:rsidRPr="00BC258B">
        <w:rPr>
          <w:rFonts w:ascii="Times New Roman" w:hAnsi="Times New Roman"/>
          <w:color w:val="000000" w:themeColor="text1"/>
        </w:rPr>
        <w:br/>
        <w:t>W przypadku, gdy nie zosta</w:t>
      </w:r>
      <w:r w:rsidRPr="00BC258B">
        <w:rPr>
          <w:rFonts w:ascii="Times New Roman" w:hAnsi="Times New Roman" w:hint="cs"/>
          <w:color w:val="000000" w:themeColor="text1"/>
        </w:rPr>
        <w:t>ł</w:t>
      </w:r>
      <w:r w:rsidRPr="00BC258B">
        <w:rPr>
          <w:rFonts w:ascii="Times New Roman" w:hAnsi="Times New Roman"/>
          <w:color w:val="000000" w:themeColor="text1"/>
        </w:rPr>
        <w:t>y one tam okre</w:t>
      </w:r>
      <w:r w:rsidRPr="00BC258B">
        <w:rPr>
          <w:rFonts w:ascii="Times New Roman" w:hAnsi="Times New Roman" w:hint="cs"/>
          <w:color w:val="000000" w:themeColor="text1"/>
        </w:rPr>
        <w:t>ś</w:t>
      </w:r>
      <w:r w:rsidRPr="00BC258B">
        <w:rPr>
          <w:rFonts w:ascii="Times New Roman" w:hAnsi="Times New Roman"/>
          <w:color w:val="000000" w:themeColor="text1"/>
        </w:rPr>
        <w:t>lone to In</w:t>
      </w:r>
      <w:r w:rsidRPr="00BC258B">
        <w:rPr>
          <w:rFonts w:ascii="Times New Roman" w:hAnsi="Times New Roman" w:hint="cs"/>
          <w:color w:val="000000" w:themeColor="text1"/>
        </w:rPr>
        <w:t>ż</w:t>
      </w:r>
      <w:r w:rsidRPr="00BC258B">
        <w:rPr>
          <w:rFonts w:ascii="Times New Roman" w:hAnsi="Times New Roman"/>
          <w:color w:val="000000" w:themeColor="text1"/>
        </w:rPr>
        <w:t xml:space="preserve">ynier ustala konieczny zakres </w:t>
      </w:r>
      <w:r w:rsidRPr="00BC258B">
        <w:rPr>
          <w:rFonts w:ascii="Times New Roman" w:hAnsi="Times New Roman" w:hint="eastAsia"/>
          <w:color w:val="000000" w:themeColor="text1"/>
        </w:rPr>
        <w:t>kontroli.</w:t>
      </w:r>
      <w:r w:rsidRPr="00BC258B">
        <w:rPr>
          <w:rFonts w:ascii="Times New Roman" w:hAnsi="Times New Roman"/>
          <w:color w:val="000000" w:themeColor="text1"/>
        </w:rPr>
        <w:t xml:space="preserve"> Wszelkie koszty zwi</w:t>
      </w:r>
      <w:r w:rsidRPr="00BC258B">
        <w:rPr>
          <w:rFonts w:ascii="Times New Roman" w:hAnsi="Times New Roman" w:hint="cs"/>
          <w:color w:val="000000" w:themeColor="text1"/>
        </w:rPr>
        <w:t>ą</w:t>
      </w:r>
      <w:r w:rsidRPr="00BC258B">
        <w:rPr>
          <w:rFonts w:ascii="Times New Roman" w:hAnsi="Times New Roman"/>
          <w:color w:val="000000" w:themeColor="text1"/>
        </w:rPr>
        <w:t xml:space="preserve">zane z organizowaniem i prowadzeniem badań ponosi </w:t>
      </w:r>
      <w:r w:rsidRPr="00BC258B">
        <w:rPr>
          <w:rFonts w:ascii="Times New Roman" w:hAnsi="Times New Roman" w:hint="eastAsia"/>
          <w:color w:val="000000" w:themeColor="text1"/>
        </w:rPr>
        <w:t>Wykonawca</w:t>
      </w:r>
      <w:r w:rsidRPr="00BC258B">
        <w:rPr>
          <w:rFonts w:ascii="Times New Roman" w:hAnsi="Times New Roman"/>
          <w:color w:val="000000" w:themeColor="text1"/>
        </w:rPr>
        <w:t>.</w:t>
      </w:r>
    </w:p>
    <w:p w14:paraId="37D00980" w14:textId="77777777" w:rsidR="00BC258B" w:rsidRDefault="00BC258B">
      <w:pPr>
        <w:jc w:val="both"/>
        <w:rPr>
          <w:rFonts w:ascii="Times New Roman" w:hAnsi="Times New Roman"/>
          <w:color w:val="FF0000"/>
        </w:rPr>
      </w:pPr>
    </w:p>
    <w:p w14:paraId="2E9AC85F" w14:textId="6F2A174F" w:rsidR="00BC258B" w:rsidRPr="00BC258B" w:rsidRDefault="00BC258B">
      <w:pPr>
        <w:jc w:val="both"/>
        <w:rPr>
          <w:rFonts w:ascii="Times New Roman" w:hAnsi="Times New Roman"/>
          <w:b/>
          <w:bCs/>
          <w:color w:val="000000" w:themeColor="text1"/>
        </w:rPr>
      </w:pPr>
      <w:r w:rsidRPr="00BC258B">
        <w:rPr>
          <w:rFonts w:ascii="Times New Roman" w:hAnsi="Times New Roman"/>
          <w:b/>
          <w:bCs/>
          <w:color w:val="000000" w:themeColor="text1"/>
        </w:rPr>
        <w:t>6.3. Pobieranie próbek</w:t>
      </w:r>
    </w:p>
    <w:p w14:paraId="4CB5A752" w14:textId="247B6346" w:rsidR="00BC258B" w:rsidRPr="00BC258B" w:rsidRDefault="00BC258B" w:rsidP="00BC258B">
      <w:pPr>
        <w:ind w:firstLine="709"/>
        <w:jc w:val="both"/>
        <w:rPr>
          <w:rFonts w:ascii="Times New Roman" w:hAnsi="Times New Roman"/>
          <w:color w:val="000000" w:themeColor="text1"/>
        </w:rPr>
      </w:pPr>
      <w:r w:rsidRPr="00BC258B">
        <w:rPr>
          <w:rFonts w:ascii="Times New Roman" w:hAnsi="Times New Roman"/>
          <w:color w:val="000000" w:themeColor="text1"/>
        </w:rPr>
        <w:t>Próbki b</w:t>
      </w:r>
      <w:r w:rsidRPr="00BC258B">
        <w:rPr>
          <w:rFonts w:ascii="Times New Roman" w:hAnsi="Times New Roman" w:hint="cs"/>
          <w:color w:val="000000" w:themeColor="text1"/>
        </w:rPr>
        <w:t>ę</w:t>
      </w:r>
      <w:r w:rsidRPr="00BC258B">
        <w:rPr>
          <w:rFonts w:ascii="Times New Roman" w:hAnsi="Times New Roman"/>
          <w:color w:val="000000" w:themeColor="text1"/>
        </w:rPr>
        <w:t>d</w:t>
      </w:r>
      <w:r w:rsidRPr="00BC258B">
        <w:rPr>
          <w:rFonts w:ascii="Times New Roman" w:hAnsi="Times New Roman" w:hint="cs"/>
          <w:color w:val="000000" w:themeColor="text1"/>
        </w:rPr>
        <w:t>ą</w:t>
      </w:r>
      <w:r w:rsidRPr="00BC258B">
        <w:rPr>
          <w:rFonts w:ascii="Times New Roman" w:hAnsi="Times New Roman"/>
          <w:color w:val="000000" w:themeColor="text1"/>
        </w:rPr>
        <w:t xml:space="preserve"> pobierane losowo, a In</w:t>
      </w:r>
      <w:r w:rsidRPr="00BC258B">
        <w:rPr>
          <w:rFonts w:ascii="Times New Roman" w:hAnsi="Times New Roman" w:hint="cs"/>
          <w:color w:val="000000" w:themeColor="text1"/>
        </w:rPr>
        <w:t>ż</w:t>
      </w:r>
      <w:r w:rsidRPr="00BC258B">
        <w:rPr>
          <w:rFonts w:ascii="Times New Roman" w:hAnsi="Times New Roman"/>
          <w:color w:val="000000" w:themeColor="text1"/>
        </w:rPr>
        <w:t>ynier b</w:t>
      </w:r>
      <w:r w:rsidRPr="00BC258B">
        <w:rPr>
          <w:rFonts w:ascii="Times New Roman" w:hAnsi="Times New Roman" w:hint="cs"/>
          <w:color w:val="000000" w:themeColor="text1"/>
        </w:rPr>
        <w:t>ę</w:t>
      </w:r>
      <w:r w:rsidRPr="00BC258B">
        <w:rPr>
          <w:rFonts w:ascii="Times New Roman" w:hAnsi="Times New Roman"/>
          <w:color w:val="000000" w:themeColor="text1"/>
        </w:rPr>
        <w:t>dzie mia</w:t>
      </w:r>
      <w:r w:rsidRPr="00BC258B">
        <w:rPr>
          <w:rFonts w:ascii="Times New Roman" w:hAnsi="Times New Roman" w:hint="cs"/>
          <w:color w:val="000000" w:themeColor="text1"/>
        </w:rPr>
        <w:t>ł</w:t>
      </w:r>
      <w:r w:rsidRPr="00BC258B">
        <w:rPr>
          <w:rFonts w:ascii="Times New Roman" w:hAnsi="Times New Roman"/>
          <w:color w:val="000000" w:themeColor="text1"/>
        </w:rPr>
        <w:t xml:space="preserve"> zapewnion</w:t>
      </w:r>
      <w:r w:rsidRPr="00BC258B">
        <w:rPr>
          <w:rFonts w:ascii="Times New Roman" w:hAnsi="Times New Roman" w:hint="cs"/>
          <w:color w:val="000000" w:themeColor="text1"/>
        </w:rPr>
        <w:t>ą</w:t>
      </w:r>
      <w:r w:rsidRPr="00BC258B">
        <w:rPr>
          <w:rFonts w:ascii="Times New Roman" w:hAnsi="Times New Roman"/>
          <w:color w:val="000000" w:themeColor="text1"/>
        </w:rPr>
        <w:t xml:space="preserve"> mo</w:t>
      </w:r>
      <w:r w:rsidRPr="00BC258B">
        <w:rPr>
          <w:rFonts w:ascii="Times New Roman" w:hAnsi="Times New Roman" w:hint="cs"/>
          <w:color w:val="000000" w:themeColor="text1"/>
        </w:rPr>
        <w:t>ż</w:t>
      </w:r>
      <w:r w:rsidRPr="00BC258B">
        <w:rPr>
          <w:rFonts w:ascii="Times New Roman" w:hAnsi="Times New Roman"/>
          <w:color w:val="000000" w:themeColor="text1"/>
        </w:rPr>
        <w:t>liwo</w:t>
      </w:r>
      <w:r w:rsidRPr="00BC258B">
        <w:rPr>
          <w:rFonts w:ascii="Times New Roman" w:hAnsi="Times New Roman" w:hint="cs"/>
          <w:color w:val="000000" w:themeColor="text1"/>
        </w:rPr>
        <w:t>ść</w:t>
      </w:r>
      <w:r w:rsidRPr="00BC258B">
        <w:rPr>
          <w:rFonts w:ascii="Times New Roman" w:hAnsi="Times New Roman"/>
          <w:color w:val="000000" w:themeColor="text1"/>
        </w:rPr>
        <w:t xml:space="preserve"> udzia</w:t>
      </w:r>
      <w:r w:rsidRPr="00BC258B">
        <w:rPr>
          <w:rFonts w:ascii="Times New Roman" w:hAnsi="Times New Roman" w:hint="cs"/>
          <w:color w:val="000000" w:themeColor="text1"/>
        </w:rPr>
        <w:t>ł</w:t>
      </w:r>
      <w:r w:rsidRPr="00BC258B">
        <w:rPr>
          <w:rFonts w:ascii="Times New Roman" w:hAnsi="Times New Roman"/>
          <w:color w:val="000000" w:themeColor="text1"/>
        </w:rPr>
        <w:t xml:space="preserve">u </w:t>
      </w:r>
      <w:r w:rsidRPr="00BC258B">
        <w:rPr>
          <w:rFonts w:ascii="Times New Roman" w:hAnsi="Times New Roman"/>
          <w:color w:val="000000" w:themeColor="text1"/>
        </w:rPr>
        <w:br/>
        <w:t xml:space="preserve">w </w:t>
      </w:r>
      <w:r w:rsidRPr="00BC258B">
        <w:rPr>
          <w:rFonts w:ascii="Times New Roman" w:hAnsi="Times New Roman" w:hint="eastAsia"/>
          <w:color w:val="000000" w:themeColor="text1"/>
        </w:rPr>
        <w:t>pobieraniu p</w:t>
      </w:r>
      <w:r w:rsidRPr="00BC258B">
        <w:rPr>
          <w:rFonts w:ascii="Times New Roman" w:hAnsi="Times New Roman"/>
          <w:color w:val="000000" w:themeColor="text1"/>
        </w:rPr>
        <w:t>rób</w:t>
      </w:r>
      <w:r w:rsidRPr="00BC258B">
        <w:rPr>
          <w:rFonts w:ascii="Times New Roman" w:hAnsi="Times New Roman" w:hint="eastAsia"/>
          <w:color w:val="000000" w:themeColor="text1"/>
        </w:rPr>
        <w:t>ek.</w:t>
      </w:r>
      <w:r w:rsidRPr="00BC258B">
        <w:rPr>
          <w:rFonts w:ascii="Times New Roman" w:hAnsi="Times New Roman"/>
          <w:color w:val="000000" w:themeColor="text1"/>
        </w:rPr>
        <w:t xml:space="preserve"> Pojemniki na próbki do badań zostan</w:t>
      </w:r>
      <w:r w:rsidRPr="00BC258B">
        <w:rPr>
          <w:rFonts w:ascii="Times New Roman" w:hAnsi="Times New Roman" w:hint="cs"/>
          <w:color w:val="000000" w:themeColor="text1"/>
        </w:rPr>
        <w:t>ą</w:t>
      </w:r>
      <w:r w:rsidRPr="00BC258B">
        <w:rPr>
          <w:rFonts w:ascii="Times New Roman" w:hAnsi="Times New Roman"/>
          <w:color w:val="000000" w:themeColor="text1"/>
        </w:rPr>
        <w:t xml:space="preserve"> dostarczone przez Wykonawc</w:t>
      </w:r>
      <w:r w:rsidRPr="00BC258B">
        <w:rPr>
          <w:rFonts w:ascii="Times New Roman" w:hAnsi="Times New Roman" w:hint="cs"/>
          <w:color w:val="000000" w:themeColor="text1"/>
        </w:rPr>
        <w:t>ę</w:t>
      </w:r>
      <w:r w:rsidRPr="00BC258B">
        <w:rPr>
          <w:rFonts w:ascii="Times New Roman" w:hAnsi="Times New Roman"/>
          <w:color w:val="000000" w:themeColor="text1"/>
        </w:rPr>
        <w:t>.</w:t>
      </w:r>
    </w:p>
    <w:p w14:paraId="1D16572A" w14:textId="77777777" w:rsidR="00BC258B" w:rsidRDefault="00BC258B">
      <w:pPr>
        <w:jc w:val="both"/>
        <w:rPr>
          <w:rFonts w:ascii="Times New Roman" w:hAnsi="Times New Roman"/>
          <w:color w:val="FF0000"/>
        </w:rPr>
      </w:pPr>
    </w:p>
    <w:p w14:paraId="032374F8" w14:textId="72EA4D96" w:rsidR="00BC258B" w:rsidRPr="00BC258B" w:rsidRDefault="00BC258B">
      <w:pPr>
        <w:jc w:val="both"/>
        <w:rPr>
          <w:rFonts w:ascii="Times New Roman" w:hAnsi="Times New Roman"/>
          <w:b/>
          <w:bCs/>
          <w:color w:val="000000" w:themeColor="text1"/>
        </w:rPr>
      </w:pPr>
      <w:r w:rsidRPr="00BC258B">
        <w:rPr>
          <w:rFonts w:ascii="Times New Roman" w:hAnsi="Times New Roman"/>
          <w:b/>
          <w:bCs/>
          <w:color w:val="000000" w:themeColor="text1"/>
        </w:rPr>
        <w:t>6.4. Badania i pomiary</w:t>
      </w:r>
    </w:p>
    <w:p w14:paraId="3D5273E7" w14:textId="36A9A44A" w:rsidR="00BC258B" w:rsidRDefault="00BC258B" w:rsidP="00BC258B">
      <w:pPr>
        <w:jc w:val="both"/>
        <w:rPr>
          <w:rFonts w:ascii="Times New Roman" w:hAnsi="Times New Roman"/>
          <w:color w:val="FF0000"/>
        </w:rPr>
      </w:pPr>
      <w:r>
        <w:rPr>
          <w:rFonts w:ascii="Times New Roman" w:hAnsi="Times New Roman"/>
          <w:color w:val="FF0000"/>
        </w:rPr>
        <w:tab/>
      </w:r>
      <w:r w:rsidRPr="00BC258B">
        <w:rPr>
          <w:rFonts w:ascii="Times New Roman" w:hAnsi="Times New Roman"/>
          <w:color w:val="000000" w:themeColor="text1"/>
        </w:rPr>
        <w:t>Wszelkie badania i pomiary b</w:t>
      </w:r>
      <w:r w:rsidRPr="00BC258B">
        <w:rPr>
          <w:rFonts w:ascii="Times New Roman" w:hAnsi="Times New Roman" w:hint="cs"/>
          <w:color w:val="000000" w:themeColor="text1"/>
        </w:rPr>
        <w:t>ę</w:t>
      </w:r>
      <w:r w:rsidRPr="00BC258B">
        <w:rPr>
          <w:rFonts w:ascii="Times New Roman" w:hAnsi="Times New Roman"/>
          <w:color w:val="000000" w:themeColor="text1"/>
        </w:rPr>
        <w:t>d</w:t>
      </w:r>
      <w:r w:rsidRPr="00BC258B">
        <w:rPr>
          <w:rFonts w:ascii="Times New Roman" w:hAnsi="Times New Roman" w:hint="cs"/>
          <w:color w:val="000000" w:themeColor="text1"/>
        </w:rPr>
        <w:t>ą</w:t>
      </w:r>
      <w:r w:rsidRPr="00BC258B">
        <w:rPr>
          <w:rFonts w:ascii="Times New Roman" w:hAnsi="Times New Roman"/>
          <w:color w:val="000000" w:themeColor="text1"/>
        </w:rPr>
        <w:t xml:space="preserve"> przeprowadzane zgodnie z wymaganiami norm. </w:t>
      </w:r>
      <w:r w:rsidRPr="00BC258B">
        <w:rPr>
          <w:rFonts w:ascii="Times New Roman" w:hAnsi="Times New Roman"/>
          <w:color w:val="000000" w:themeColor="text1"/>
        </w:rPr>
        <w:br/>
        <w:t>W przypadku, gdy normy nie obejmuj</w:t>
      </w:r>
      <w:r w:rsidRPr="00BC258B">
        <w:rPr>
          <w:rFonts w:ascii="Times New Roman" w:hAnsi="Times New Roman" w:hint="cs"/>
          <w:color w:val="000000" w:themeColor="text1"/>
        </w:rPr>
        <w:t>ą</w:t>
      </w:r>
      <w:r w:rsidRPr="00BC258B">
        <w:rPr>
          <w:rFonts w:ascii="Times New Roman" w:hAnsi="Times New Roman"/>
          <w:color w:val="000000" w:themeColor="text1"/>
        </w:rPr>
        <w:t xml:space="preserve"> jakiego</w:t>
      </w:r>
      <w:r w:rsidRPr="00BC258B">
        <w:rPr>
          <w:rFonts w:ascii="Times New Roman" w:hAnsi="Times New Roman" w:hint="cs"/>
          <w:color w:val="000000" w:themeColor="text1"/>
        </w:rPr>
        <w:t>ś</w:t>
      </w:r>
      <w:r w:rsidRPr="00BC258B">
        <w:rPr>
          <w:rFonts w:ascii="Times New Roman" w:hAnsi="Times New Roman"/>
          <w:color w:val="000000" w:themeColor="text1"/>
        </w:rPr>
        <w:t xml:space="preserve"> badania wymaganego w ST, stosowa</w:t>
      </w:r>
      <w:r w:rsidRPr="00BC258B">
        <w:rPr>
          <w:rFonts w:ascii="Times New Roman" w:hAnsi="Times New Roman" w:hint="cs"/>
          <w:color w:val="000000" w:themeColor="text1"/>
        </w:rPr>
        <w:t>ć</w:t>
      </w:r>
      <w:r w:rsidRPr="00BC258B">
        <w:rPr>
          <w:rFonts w:ascii="Times New Roman" w:hAnsi="Times New Roman"/>
          <w:color w:val="000000" w:themeColor="text1"/>
        </w:rPr>
        <w:t xml:space="preserve"> mo</w:t>
      </w:r>
      <w:r w:rsidRPr="00BC258B">
        <w:rPr>
          <w:rFonts w:ascii="Times New Roman" w:hAnsi="Times New Roman" w:hint="cs"/>
          <w:color w:val="000000" w:themeColor="text1"/>
        </w:rPr>
        <w:t>ż</w:t>
      </w:r>
      <w:r w:rsidRPr="00BC258B">
        <w:rPr>
          <w:rFonts w:ascii="Times New Roman" w:hAnsi="Times New Roman"/>
          <w:color w:val="000000" w:themeColor="text1"/>
        </w:rPr>
        <w:t>na wytyczne krajowe albo inne procedury, zaakceptowane przez In</w:t>
      </w:r>
      <w:r w:rsidRPr="00BC258B">
        <w:rPr>
          <w:rFonts w:ascii="Times New Roman" w:hAnsi="Times New Roman" w:hint="cs"/>
          <w:color w:val="000000" w:themeColor="text1"/>
        </w:rPr>
        <w:t>ż</w:t>
      </w:r>
      <w:r w:rsidRPr="00BC258B">
        <w:rPr>
          <w:rFonts w:ascii="Times New Roman" w:hAnsi="Times New Roman"/>
          <w:color w:val="000000" w:themeColor="text1"/>
        </w:rPr>
        <w:t>yniera.</w:t>
      </w:r>
    </w:p>
    <w:p w14:paraId="12EF8B10" w14:textId="77777777" w:rsidR="00BC258B" w:rsidRDefault="00BC258B">
      <w:pPr>
        <w:jc w:val="both"/>
        <w:rPr>
          <w:rFonts w:ascii="Times New Roman" w:hAnsi="Times New Roman"/>
          <w:color w:val="FF0000"/>
        </w:rPr>
      </w:pPr>
    </w:p>
    <w:p w14:paraId="1861E510" w14:textId="75204B01" w:rsidR="00BC258B" w:rsidRPr="00BC258B" w:rsidRDefault="00BC258B">
      <w:pPr>
        <w:jc w:val="both"/>
        <w:rPr>
          <w:rFonts w:ascii="Times New Roman" w:hAnsi="Times New Roman"/>
          <w:b/>
          <w:bCs/>
          <w:color w:val="000000" w:themeColor="text1"/>
        </w:rPr>
      </w:pPr>
      <w:r w:rsidRPr="00BC258B">
        <w:rPr>
          <w:rFonts w:ascii="Times New Roman" w:hAnsi="Times New Roman"/>
          <w:b/>
          <w:bCs/>
          <w:color w:val="000000" w:themeColor="text1"/>
        </w:rPr>
        <w:t>6.5. Raporty z badań</w:t>
      </w:r>
    </w:p>
    <w:p w14:paraId="6107DBA7" w14:textId="20290CF9" w:rsidR="00BC258B" w:rsidRDefault="000D7C41" w:rsidP="000D7C41">
      <w:pPr>
        <w:ind w:firstLine="709"/>
        <w:jc w:val="both"/>
        <w:rPr>
          <w:rFonts w:ascii="Times New Roman" w:hAnsi="Times New Roman"/>
          <w:color w:val="000000" w:themeColor="text1"/>
        </w:rPr>
      </w:pPr>
      <w:r w:rsidRPr="000D7C41">
        <w:rPr>
          <w:rFonts w:ascii="Times New Roman" w:hAnsi="Times New Roman"/>
          <w:color w:val="000000" w:themeColor="text1"/>
        </w:rPr>
        <w:t>Wykonawca b</w:t>
      </w:r>
      <w:r w:rsidRPr="000D7C41">
        <w:rPr>
          <w:rFonts w:ascii="Times New Roman" w:hAnsi="Times New Roman" w:hint="cs"/>
          <w:color w:val="000000" w:themeColor="text1"/>
        </w:rPr>
        <w:t>ę</w:t>
      </w:r>
      <w:r w:rsidRPr="000D7C41">
        <w:rPr>
          <w:rFonts w:ascii="Times New Roman" w:hAnsi="Times New Roman"/>
          <w:color w:val="000000" w:themeColor="text1"/>
        </w:rPr>
        <w:t>dzie przekazywa</w:t>
      </w:r>
      <w:r w:rsidRPr="000D7C41">
        <w:rPr>
          <w:rFonts w:ascii="Times New Roman" w:hAnsi="Times New Roman" w:hint="cs"/>
          <w:color w:val="000000" w:themeColor="text1"/>
        </w:rPr>
        <w:t>ć</w:t>
      </w:r>
      <w:r w:rsidRPr="000D7C41">
        <w:rPr>
          <w:rFonts w:ascii="Times New Roman" w:hAnsi="Times New Roman"/>
          <w:color w:val="000000" w:themeColor="text1"/>
        </w:rPr>
        <w:t xml:space="preserve"> Inspektorowi Nadzoru/Koordynatorowi Zamawiaj</w:t>
      </w:r>
      <w:r w:rsidRPr="000D7C41">
        <w:rPr>
          <w:rFonts w:ascii="Times New Roman" w:hAnsi="Times New Roman" w:hint="cs"/>
          <w:color w:val="000000" w:themeColor="text1"/>
        </w:rPr>
        <w:t>ą</w:t>
      </w:r>
      <w:r w:rsidRPr="000D7C41">
        <w:rPr>
          <w:rFonts w:ascii="Times New Roman" w:hAnsi="Times New Roman"/>
          <w:color w:val="000000" w:themeColor="text1"/>
        </w:rPr>
        <w:t>cego kopie raportów z wynikami badań jak najszybciej, nie pó</w:t>
      </w:r>
      <w:r w:rsidRPr="000D7C41">
        <w:rPr>
          <w:rFonts w:ascii="Times New Roman" w:hAnsi="Times New Roman" w:hint="cs"/>
          <w:color w:val="000000" w:themeColor="text1"/>
        </w:rPr>
        <w:t>ź</w:t>
      </w:r>
      <w:r w:rsidRPr="000D7C41">
        <w:rPr>
          <w:rFonts w:ascii="Times New Roman" w:hAnsi="Times New Roman"/>
          <w:color w:val="000000" w:themeColor="text1"/>
        </w:rPr>
        <w:t>niej jednak ni</w:t>
      </w:r>
      <w:r w:rsidRPr="000D7C41">
        <w:rPr>
          <w:rFonts w:ascii="Times New Roman" w:hAnsi="Times New Roman" w:hint="cs"/>
          <w:color w:val="000000" w:themeColor="text1"/>
        </w:rPr>
        <w:t>ż</w:t>
      </w:r>
      <w:r w:rsidRPr="000D7C41">
        <w:rPr>
          <w:rFonts w:ascii="Times New Roman" w:hAnsi="Times New Roman"/>
          <w:color w:val="000000" w:themeColor="text1"/>
        </w:rPr>
        <w:t xml:space="preserve"> w terminie okre</w:t>
      </w:r>
      <w:r w:rsidRPr="000D7C41">
        <w:rPr>
          <w:rFonts w:ascii="Times New Roman" w:hAnsi="Times New Roman" w:hint="cs"/>
          <w:color w:val="000000" w:themeColor="text1"/>
        </w:rPr>
        <w:t>ś</w:t>
      </w:r>
      <w:r w:rsidRPr="000D7C41">
        <w:rPr>
          <w:rFonts w:ascii="Times New Roman" w:hAnsi="Times New Roman"/>
          <w:color w:val="000000" w:themeColor="text1"/>
        </w:rPr>
        <w:t xml:space="preserve">lonym </w:t>
      </w:r>
      <w:r w:rsidRPr="000D7C41">
        <w:rPr>
          <w:rFonts w:ascii="Times New Roman" w:hAnsi="Times New Roman"/>
          <w:color w:val="000000" w:themeColor="text1"/>
        </w:rPr>
        <w:br/>
        <w:t>w programie zapewnienia jako</w:t>
      </w:r>
      <w:r w:rsidRPr="000D7C41">
        <w:rPr>
          <w:rFonts w:ascii="Times New Roman" w:hAnsi="Times New Roman" w:hint="cs"/>
          <w:color w:val="000000" w:themeColor="text1"/>
        </w:rPr>
        <w:t>ś</w:t>
      </w:r>
      <w:r w:rsidRPr="000D7C41">
        <w:rPr>
          <w:rFonts w:ascii="Times New Roman" w:hAnsi="Times New Roman"/>
          <w:color w:val="000000" w:themeColor="text1"/>
        </w:rPr>
        <w:t>ci. Wyniki badań (kopie) b</w:t>
      </w:r>
      <w:r w:rsidRPr="000D7C41">
        <w:rPr>
          <w:rFonts w:ascii="Times New Roman" w:hAnsi="Times New Roman" w:hint="cs"/>
          <w:color w:val="000000" w:themeColor="text1"/>
        </w:rPr>
        <w:t>ę</w:t>
      </w:r>
      <w:r w:rsidRPr="000D7C41">
        <w:rPr>
          <w:rFonts w:ascii="Times New Roman" w:hAnsi="Times New Roman"/>
          <w:color w:val="000000" w:themeColor="text1"/>
        </w:rPr>
        <w:t>d</w:t>
      </w:r>
      <w:r w:rsidRPr="000D7C41">
        <w:rPr>
          <w:rFonts w:ascii="Times New Roman" w:hAnsi="Times New Roman" w:hint="cs"/>
          <w:color w:val="000000" w:themeColor="text1"/>
        </w:rPr>
        <w:t>ą</w:t>
      </w:r>
      <w:r w:rsidRPr="000D7C41">
        <w:rPr>
          <w:rFonts w:ascii="Times New Roman" w:hAnsi="Times New Roman"/>
          <w:color w:val="000000" w:themeColor="text1"/>
        </w:rPr>
        <w:t xml:space="preserve"> przekazywane Inspektorowi Nadzoru/Koordynatorowi Zamawiaj</w:t>
      </w:r>
      <w:r w:rsidRPr="000D7C41">
        <w:rPr>
          <w:rFonts w:ascii="Times New Roman" w:hAnsi="Times New Roman" w:hint="cs"/>
          <w:color w:val="000000" w:themeColor="text1"/>
        </w:rPr>
        <w:t>ą</w:t>
      </w:r>
      <w:r w:rsidRPr="000D7C41">
        <w:rPr>
          <w:rFonts w:ascii="Times New Roman" w:hAnsi="Times New Roman"/>
          <w:color w:val="000000" w:themeColor="text1"/>
        </w:rPr>
        <w:t>cego na formularzach wed</w:t>
      </w:r>
      <w:r w:rsidRPr="000D7C41">
        <w:rPr>
          <w:rFonts w:ascii="Times New Roman" w:hAnsi="Times New Roman" w:hint="cs"/>
          <w:color w:val="000000" w:themeColor="text1"/>
        </w:rPr>
        <w:t>ł</w:t>
      </w:r>
      <w:r w:rsidRPr="000D7C41">
        <w:rPr>
          <w:rFonts w:ascii="Times New Roman" w:hAnsi="Times New Roman"/>
          <w:color w:val="000000" w:themeColor="text1"/>
        </w:rPr>
        <w:t>ug dostarczonego przez niego wzoru lub innych, przez niego zaaprobowanych.</w:t>
      </w:r>
    </w:p>
    <w:p w14:paraId="6DE3A2F7" w14:textId="77777777" w:rsidR="000D7C41" w:rsidRDefault="000D7C41" w:rsidP="000D7C41">
      <w:pPr>
        <w:ind w:firstLine="709"/>
        <w:jc w:val="both"/>
        <w:rPr>
          <w:rFonts w:ascii="Times New Roman" w:hAnsi="Times New Roman"/>
          <w:color w:val="000000" w:themeColor="text1"/>
        </w:rPr>
      </w:pPr>
    </w:p>
    <w:p w14:paraId="19257969" w14:textId="7C659107" w:rsidR="000D7C41" w:rsidRPr="000D7C41" w:rsidRDefault="000D7C41" w:rsidP="000D7C41">
      <w:pPr>
        <w:jc w:val="both"/>
        <w:rPr>
          <w:rFonts w:ascii="Times New Roman" w:hAnsi="Times New Roman"/>
          <w:b/>
          <w:bCs/>
          <w:color w:val="000000" w:themeColor="text1"/>
        </w:rPr>
      </w:pPr>
      <w:r w:rsidRPr="000D7C41">
        <w:rPr>
          <w:rFonts w:ascii="Times New Roman" w:hAnsi="Times New Roman"/>
          <w:b/>
          <w:bCs/>
          <w:color w:val="000000" w:themeColor="text1"/>
        </w:rPr>
        <w:t>6.6. Badania prowadzone przez Inspektora Nadzoru</w:t>
      </w:r>
      <w:r>
        <w:rPr>
          <w:rFonts w:ascii="Times New Roman" w:hAnsi="Times New Roman"/>
          <w:b/>
          <w:bCs/>
          <w:color w:val="000000" w:themeColor="text1"/>
        </w:rPr>
        <w:t>/Koordynatora Zamawiającego</w:t>
      </w:r>
    </w:p>
    <w:p w14:paraId="02A99BF5" w14:textId="6F85FC62" w:rsidR="00BC258B" w:rsidRPr="000D7C41" w:rsidRDefault="000D7C41" w:rsidP="000D7C41">
      <w:pPr>
        <w:ind w:firstLine="709"/>
        <w:jc w:val="both"/>
        <w:rPr>
          <w:rFonts w:ascii="Times New Roman" w:hAnsi="Times New Roman"/>
          <w:color w:val="000000" w:themeColor="text1"/>
        </w:rPr>
      </w:pPr>
      <w:r w:rsidRPr="000D7C41">
        <w:rPr>
          <w:rFonts w:ascii="Times New Roman" w:hAnsi="Times New Roman"/>
          <w:color w:val="000000" w:themeColor="text1"/>
        </w:rPr>
        <w:t>W celu oceny jako</w:t>
      </w:r>
      <w:r w:rsidRPr="000D7C41">
        <w:rPr>
          <w:rFonts w:ascii="Times New Roman" w:hAnsi="Times New Roman" w:hint="cs"/>
          <w:color w:val="000000" w:themeColor="text1"/>
        </w:rPr>
        <w:t>ś</w:t>
      </w:r>
      <w:r w:rsidRPr="000D7C41">
        <w:rPr>
          <w:rFonts w:ascii="Times New Roman" w:hAnsi="Times New Roman"/>
          <w:color w:val="000000" w:themeColor="text1"/>
        </w:rPr>
        <w:t>ci robót, Inspektor mo</w:t>
      </w:r>
      <w:r w:rsidRPr="000D7C41">
        <w:rPr>
          <w:rFonts w:ascii="Times New Roman" w:hAnsi="Times New Roman" w:hint="cs"/>
          <w:color w:val="000000" w:themeColor="text1"/>
        </w:rPr>
        <w:t>ż</w:t>
      </w:r>
      <w:r w:rsidRPr="000D7C41">
        <w:rPr>
          <w:rFonts w:ascii="Times New Roman" w:hAnsi="Times New Roman"/>
          <w:color w:val="000000" w:themeColor="text1"/>
        </w:rPr>
        <w:t>e pobiera</w:t>
      </w:r>
      <w:r w:rsidRPr="000D7C41">
        <w:rPr>
          <w:rFonts w:ascii="Times New Roman" w:hAnsi="Times New Roman" w:hint="cs"/>
          <w:color w:val="000000" w:themeColor="text1"/>
        </w:rPr>
        <w:t>ć</w:t>
      </w:r>
      <w:r w:rsidRPr="000D7C41">
        <w:rPr>
          <w:rFonts w:ascii="Times New Roman" w:hAnsi="Times New Roman"/>
          <w:color w:val="000000" w:themeColor="text1"/>
        </w:rPr>
        <w:t xml:space="preserve"> próbki materiałów i prowadzi</w:t>
      </w:r>
      <w:r w:rsidRPr="000D7C41">
        <w:rPr>
          <w:rFonts w:ascii="Times New Roman" w:hAnsi="Times New Roman" w:hint="cs"/>
          <w:color w:val="000000" w:themeColor="text1"/>
        </w:rPr>
        <w:t>ć</w:t>
      </w:r>
      <w:r w:rsidRPr="000D7C41">
        <w:rPr>
          <w:rFonts w:ascii="Times New Roman" w:hAnsi="Times New Roman"/>
          <w:color w:val="000000" w:themeColor="text1"/>
        </w:rPr>
        <w:t xml:space="preserve"> badania niezale</w:t>
      </w:r>
      <w:r w:rsidRPr="000D7C41">
        <w:rPr>
          <w:rFonts w:ascii="Times New Roman" w:hAnsi="Times New Roman" w:hint="cs"/>
          <w:color w:val="000000" w:themeColor="text1"/>
        </w:rPr>
        <w:t>ż</w:t>
      </w:r>
      <w:r w:rsidRPr="000D7C41">
        <w:rPr>
          <w:rFonts w:ascii="Times New Roman" w:hAnsi="Times New Roman"/>
          <w:color w:val="000000" w:themeColor="text1"/>
        </w:rPr>
        <w:t>nie od Wykonawcy, na koszt Zamawiaj</w:t>
      </w:r>
      <w:r w:rsidRPr="000D7C41">
        <w:rPr>
          <w:rFonts w:ascii="Times New Roman" w:hAnsi="Times New Roman" w:hint="cs"/>
          <w:color w:val="000000" w:themeColor="text1"/>
        </w:rPr>
        <w:t>ą</w:t>
      </w:r>
      <w:r w:rsidRPr="000D7C41">
        <w:rPr>
          <w:rFonts w:ascii="Times New Roman" w:hAnsi="Times New Roman"/>
          <w:color w:val="000000" w:themeColor="text1"/>
        </w:rPr>
        <w:t>cego. Wykonawca zobowi</w:t>
      </w:r>
      <w:r w:rsidRPr="000D7C41">
        <w:rPr>
          <w:rFonts w:ascii="Times New Roman" w:hAnsi="Times New Roman" w:hint="cs"/>
          <w:color w:val="000000" w:themeColor="text1"/>
        </w:rPr>
        <w:t>ą</w:t>
      </w:r>
      <w:r w:rsidRPr="000D7C41">
        <w:rPr>
          <w:rFonts w:ascii="Times New Roman" w:hAnsi="Times New Roman"/>
          <w:color w:val="000000" w:themeColor="text1"/>
        </w:rPr>
        <w:t>zany jest zapewni</w:t>
      </w:r>
      <w:r w:rsidRPr="000D7C41">
        <w:rPr>
          <w:rFonts w:ascii="Times New Roman" w:hAnsi="Times New Roman" w:hint="cs"/>
          <w:color w:val="000000" w:themeColor="text1"/>
        </w:rPr>
        <w:t>ć</w:t>
      </w:r>
      <w:r w:rsidRPr="000D7C41">
        <w:rPr>
          <w:rFonts w:ascii="Times New Roman" w:hAnsi="Times New Roman"/>
          <w:color w:val="000000" w:themeColor="text1"/>
        </w:rPr>
        <w:t xml:space="preserve"> mu </w:t>
      </w:r>
      <w:r w:rsidRPr="000D7C41">
        <w:rPr>
          <w:rFonts w:ascii="Times New Roman" w:hAnsi="Times New Roman"/>
          <w:color w:val="000000" w:themeColor="text1"/>
        </w:rPr>
        <w:br/>
        <w:t>w tym wzgl</w:t>
      </w:r>
      <w:r w:rsidRPr="000D7C41">
        <w:rPr>
          <w:rFonts w:ascii="Times New Roman" w:hAnsi="Times New Roman" w:hint="cs"/>
          <w:color w:val="000000" w:themeColor="text1"/>
        </w:rPr>
        <w:t>ę</w:t>
      </w:r>
      <w:r w:rsidRPr="000D7C41">
        <w:rPr>
          <w:rFonts w:ascii="Times New Roman" w:hAnsi="Times New Roman"/>
          <w:color w:val="000000" w:themeColor="text1"/>
        </w:rPr>
        <w:t>dzie wszelk</w:t>
      </w:r>
      <w:r w:rsidRPr="000D7C41">
        <w:rPr>
          <w:rFonts w:ascii="Times New Roman" w:hAnsi="Times New Roman" w:hint="cs"/>
          <w:color w:val="000000" w:themeColor="text1"/>
        </w:rPr>
        <w:t>ą</w:t>
      </w:r>
      <w:r w:rsidRPr="000D7C41">
        <w:rPr>
          <w:rFonts w:ascii="Times New Roman" w:hAnsi="Times New Roman"/>
          <w:color w:val="000000" w:themeColor="text1"/>
        </w:rPr>
        <w:t xml:space="preserve"> potrzebn</w:t>
      </w:r>
      <w:r w:rsidRPr="000D7C41">
        <w:rPr>
          <w:rFonts w:ascii="Times New Roman" w:hAnsi="Times New Roman" w:hint="cs"/>
          <w:color w:val="000000" w:themeColor="text1"/>
        </w:rPr>
        <w:t>ą</w:t>
      </w:r>
      <w:r w:rsidRPr="000D7C41">
        <w:rPr>
          <w:rFonts w:ascii="Times New Roman" w:hAnsi="Times New Roman"/>
          <w:color w:val="000000" w:themeColor="text1"/>
        </w:rPr>
        <w:t xml:space="preserve"> pomoc. In</w:t>
      </w:r>
      <w:r w:rsidR="00770C03">
        <w:rPr>
          <w:rFonts w:ascii="Times New Roman" w:hAnsi="Times New Roman"/>
          <w:color w:val="000000" w:themeColor="text1"/>
        </w:rPr>
        <w:t>spektor</w:t>
      </w:r>
      <w:r w:rsidRPr="000D7C41">
        <w:rPr>
          <w:rFonts w:ascii="Times New Roman" w:hAnsi="Times New Roman"/>
          <w:color w:val="000000" w:themeColor="text1"/>
        </w:rPr>
        <w:t xml:space="preserve"> przy ocenie jako</w:t>
      </w:r>
      <w:r w:rsidRPr="000D7C41">
        <w:rPr>
          <w:rFonts w:ascii="Times New Roman" w:hAnsi="Times New Roman" w:hint="cs"/>
          <w:color w:val="000000" w:themeColor="text1"/>
        </w:rPr>
        <w:t>ś</w:t>
      </w:r>
      <w:r w:rsidRPr="000D7C41">
        <w:rPr>
          <w:rFonts w:ascii="Times New Roman" w:hAnsi="Times New Roman"/>
          <w:color w:val="000000" w:themeColor="text1"/>
        </w:rPr>
        <w:t>ci robót, opiera si</w:t>
      </w:r>
      <w:r w:rsidRPr="000D7C41">
        <w:rPr>
          <w:rFonts w:ascii="Times New Roman" w:hAnsi="Times New Roman" w:hint="cs"/>
          <w:color w:val="000000" w:themeColor="text1"/>
        </w:rPr>
        <w:t>ę</w:t>
      </w:r>
      <w:r w:rsidRPr="000D7C41">
        <w:rPr>
          <w:rFonts w:ascii="Times New Roman" w:hAnsi="Times New Roman"/>
          <w:color w:val="000000" w:themeColor="text1"/>
        </w:rPr>
        <w:t xml:space="preserve"> przede wszystkim na badaniach w</w:t>
      </w:r>
      <w:r w:rsidRPr="000D7C41">
        <w:rPr>
          <w:rFonts w:ascii="Times New Roman" w:hAnsi="Times New Roman" w:hint="cs"/>
          <w:color w:val="000000" w:themeColor="text1"/>
        </w:rPr>
        <w:t>ł</w:t>
      </w:r>
      <w:r w:rsidRPr="000D7C41">
        <w:rPr>
          <w:rFonts w:ascii="Times New Roman" w:hAnsi="Times New Roman"/>
          <w:color w:val="000000" w:themeColor="text1"/>
        </w:rPr>
        <w:t>asnych.</w:t>
      </w:r>
    </w:p>
    <w:p w14:paraId="5B7BAA45" w14:textId="77777777" w:rsidR="000D7C41" w:rsidRDefault="000D7C41">
      <w:pPr>
        <w:jc w:val="both"/>
        <w:rPr>
          <w:rFonts w:ascii="Times New Roman" w:hAnsi="Times New Roman"/>
          <w:color w:val="FF0000"/>
        </w:rPr>
      </w:pPr>
    </w:p>
    <w:p w14:paraId="5DD477BB" w14:textId="01BFD38B" w:rsidR="000D7C41" w:rsidRPr="000D7C41" w:rsidRDefault="000D7C41">
      <w:pPr>
        <w:jc w:val="both"/>
        <w:rPr>
          <w:rFonts w:ascii="Times New Roman" w:hAnsi="Times New Roman"/>
          <w:b/>
          <w:bCs/>
          <w:color w:val="000000" w:themeColor="text1"/>
        </w:rPr>
      </w:pPr>
      <w:r w:rsidRPr="000D7C41">
        <w:rPr>
          <w:rFonts w:ascii="Times New Roman" w:hAnsi="Times New Roman"/>
          <w:b/>
          <w:bCs/>
          <w:color w:val="000000" w:themeColor="text1"/>
        </w:rPr>
        <w:t>6.7. Certyfikaty i deklaracje</w:t>
      </w:r>
    </w:p>
    <w:p w14:paraId="47D7D0B7" w14:textId="77777777" w:rsidR="00770C03" w:rsidRPr="00770C03" w:rsidRDefault="000D7C41" w:rsidP="00770C03">
      <w:pPr>
        <w:jc w:val="both"/>
        <w:rPr>
          <w:rFonts w:ascii="Times New Roman" w:hAnsi="Times New Roman"/>
        </w:rPr>
      </w:pPr>
      <w:r w:rsidRPr="00770C03">
        <w:rPr>
          <w:rFonts w:ascii="Times New Roman" w:hAnsi="Times New Roman"/>
        </w:rPr>
        <w:tab/>
      </w:r>
      <w:r w:rsidR="00770C03" w:rsidRPr="00770C03">
        <w:rPr>
          <w:rFonts w:ascii="Times New Roman" w:hAnsi="Times New Roman"/>
        </w:rPr>
        <w:t>Inspektor nadzoru może dopuścić do użycia tylko te wyroby i materiały, które:</w:t>
      </w:r>
    </w:p>
    <w:p w14:paraId="67435D41" w14:textId="7F9179B7" w:rsidR="00770C03" w:rsidRPr="00770C03" w:rsidRDefault="00770C03" w:rsidP="00770C03">
      <w:pPr>
        <w:jc w:val="both"/>
        <w:rPr>
          <w:rFonts w:ascii="Times New Roman" w:hAnsi="Times New Roman"/>
        </w:rPr>
      </w:pPr>
      <w:r w:rsidRPr="00770C03">
        <w:rPr>
          <w:rFonts w:ascii="Times New Roman" w:hAnsi="Times New Roman"/>
        </w:rPr>
        <w:t xml:space="preserve">a) Posiadają certyfikat na znak bezpieczeństwa wykazujący, że zapewniono zgodność z kryteriami technicznymi określonymi na podstawie PN, aprobat technicznych oraz właściwych przepisów </w:t>
      </w:r>
      <w:r w:rsidRPr="00770C03">
        <w:rPr>
          <w:rFonts w:ascii="Times New Roman" w:hAnsi="Times New Roman"/>
        </w:rPr>
        <w:br/>
        <w:t>i informacji o ich istnieniu zgodnie z rozporządzeniem MSWiA z 1998 r. (Dz.U. 98/99).</w:t>
      </w:r>
    </w:p>
    <w:p w14:paraId="1E5D7B34" w14:textId="0D04B7D2" w:rsidR="00770C03" w:rsidRPr="00770C03" w:rsidRDefault="00770C03" w:rsidP="00770C03">
      <w:pPr>
        <w:jc w:val="both"/>
        <w:rPr>
          <w:rFonts w:ascii="Times New Roman" w:hAnsi="Times New Roman"/>
        </w:rPr>
      </w:pPr>
      <w:r w:rsidRPr="00770C03">
        <w:rPr>
          <w:rFonts w:ascii="Times New Roman" w:hAnsi="Times New Roman"/>
        </w:rPr>
        <w:t>b) Posiadają deklarację zgodności lub certyfikat zgodności z:</w:t>
      </w:r>
    </w:p>
    <w:p w14:paraId="034C45A6" w14:textId="77777777" w:rsidR="00770C03" w:rsidRPr="00770C03" w:rsidRDefault="00770C03" w:rsidP="00770C03">
      <w:pPr>
        <w:jc w:val="both"/>
        <w:rPr>
          <w:rFonts w:ascii="Times New Roman" w:hAnsi="Times New Roman"/>
        </w:rPr>
      </w:pPr>
      <w:r w:rsidRPr="00770C03">
        <w:rPr>
          <w:rFonts w:ascii="Times New Roman" w:hAnsi="Times New Roman"/>
        </w:rPr>
        <w:t>- Polską Normą lub,</w:t>
      </w:r>
    </w:p>
    <w:p w14:paraId="201896EC" w14:textId="77777777" w:rsidR="00770C03" w:rsidRPr="00770C03" w:rsidRDefault="00770C03" w:rsidP="00770C03">
      <w:pPr>
        <w:jc w:val="both"/>
        <w:rPr>
          <w:rFonts w:ascii="Times New Roman" w:hAnsi="Times New Roman"/>
        </w:rPr>
      </w:pPr>
      <w:r w:rsidRPr="00770C03">
        <w:rPr>
          <w:rFonts w:ascii="Times New Roman" w:hAnsi="Times New Roman"/>
        </w:rPr>
        <w:t>- aprobatą techniczną, w przypadku wyrobów, dla których nie ustanowiono PN, jeżeli nie są objęte</w:t>
      </w:r>
    </w:p>
    <w:p w14:paraId="6A629641" w14:textId="77777777" w:rsidR="00770C03" w:rsidRPr="00770C03" w:rsidRDefault="00770C03" w:rsidP="00770C03">
      <w:pPr>
        <w:jc w:val="both"/>
        <w:rPr>
          <w:rFonts w:ascii="Times New Roman" w:hAnsi="Times New Roman"/>
        </w:rPr>
      </w:pPr>
      <w:r w:rsidRPr="00770C03">
        <w:rPr>
          <w:rFonts w:ascii="Times New Roman" w:hAnsi="Times New Roman"/>
        </w:rPr>
        <w:t xml:space="preserve">certyfikacją określoną w pkt. 1 i które spełniają wymogi </w:t>
      </w:r>
      <w:proofErr w:type="spellStart"/>
      <w:r w:rsidRPr="00770C03">
        <w:rPr>
          <w:rFonts w:ascii="Times New Roman" w:hAnsi="Times New Roman"/>
        </w:rPr>
        <w:t>STWiORB</w:t>
      </w:r>
      <w:proofErr w:type="spellEnd"/>
      <w:r w:rsidRPr="00770C03">
        <w:rPr>
          <w:rFonts w:ascii="Times New Roman" w:hAnsi="Times New Roman"/>
        </w:rPr>
        <w:t>.</w:t>
      </w:r>
    </w:p>
    <w:p w14:paraId="632B2722" w14:textId="154B890F" w:rsidR="00770C03" w:rsidRPr="00770C03" w:rsidRDefault="00770C03" w:rsidP="00770C03">
      <w:pPr>
        <w:jc w:val="both"/>
        <w:rPr>
          <w:rFonts w:ascii="Times New Roman" w:hAnsi="Times New Roman"/>
        </w:rPr>
      </w:pPr>
      <w:r w:rsidRPr="00770C03">
        <w:rPr>
          <w:rFonts w:ascii="Times New Roman" w:hAnsi="Times New Roman"/>
        </w:rPr>
        <w:t>c) Znajdują się w wykazie wyrobów, o których mowa w rozporządzeniu MSWiA z 1998 r. (Dz.U. 98/99).</w:t>
      </w:r>
    </w:p>
    <w:p w14:paraId="5E1FA931" w14:textId="584BDA69" w:rsidR="000D7C41" w:rsidRPr="00770C03" w:rsidRDefault="00770C03" w:rsidP="00770C03">
      <w:pPr>
        <w:ind w:firstLine="709"/>
        <w:jc w:val="both"/>
        <w:rPr>
          <w:rFonts w:ascii="Times New Roman" w:hAnsi="Times New Roman"/>
        </w:rPr>
      </w:pPr>
      <w:r w:rsidRPr="00770C03">
        <w:rPr>
          <w:rFonts w:ascii="Times New Roman" w:hAnsi="Times New Roman"/>
        </w:rPr>
        <w:t xml:space="preserve">W przypadku materiałów, dla których ww. dokumenty są wymagane przez </w:t>
      </w:r>
      <w:proofErr w:type="spellStart"/>
      <w:r w:rsidRPr="00770C03">
        <w:rPr>
          <w:rFonts w:ascii="Times New Roman" w:hAnsi="Times New Roman"/>
        </w:rPr>
        <w:t>STWiORB</w:t>
      </w:r>
      <w:proofErr w:type="spellEnd"/>
      <w:r w:rsidRPr="00770C03">
        <w:rPr>
          <w:rFonts w:ascii="Times New Roman" w:hAnsi="Times New Roman"/>
        </w:rPr>
        <w:t>, każda ich partia dostarczona do robót będzie posiadać te dokumenty, określające w sposób jednoznaczny jej cechy. Jakiekolwiek materiały, które nie spełniają tych wymagań będą odrzucone.</w:t>
      </w:r>
    </w:p>
    <w:p w14:paraId="6149E0A4" w14:textId="77777777" w:rsidR="000D7C41" w:rsidRDefault="000D7C41">
      <w:pPr>
        <w:jc w:val="both"/>
        <w:rPr>
          <w:rFonts w:ascii="Times New Roman" w:hAnsi="Times New Roman"/>
          <w:color w:val="FF0000"/>
        </w:rPr>
      </w:pPr>
    </w:p>
    <w:p w14:paraId="1BFD4292" w14:textId="2E7E70CD" w:rsidR="008166DA" w:rsidRPr="00770C03" w:rsidRDefault="00206B66">
      <w:pPr>
        <w:jc w:val="both"/>
        <w:rPr>
          <w:rFonts w:hint="eastAsia"/>
          <w:b/>
          <w:bCs/>
        </w:rPr>
      </w:pPr>
      <w:r w:rsidRPr="00770C03">
        <w:rPr>
          <w:rFonts w:ascii="Times New Roman" w:hAnsi="Times New Roman"/>
          <w:b/>
          <w:bCs/>
        </w:rPr>
        <w:t>6.</w:t>
      </w:r>
      <w:r w:rsidR="00770C03" w:rsidRPr="00770C03">
        <w:rPr>
          <w:rFonts w:ascii="Times New Roman" w:hAnsi="Times New Roman"/>
          <w:b/>
          <w:bCs/>
        </w:rPr>
        <w:t>8</w:t>
      </w:r>
      <w:r w:rsidRPr="00770C03">
        <w:rPr>
          <w:rFonts w:ascii="Times New Roman" w:hAnsi="Times New Roman"/>
          <w:b/>
          <w:bCs/>
        </w:rPr>
        <w:t>. Dokumenty budowy</w:t>
      </w:r>
    </w:p>
    <w:p w14:paraId="5DEF93D5" w14:textId="77777777" w:rsidR="008166DA" w:rsidRPr="00770C03" w:rsidRDefault="00206B66" w:rsidP="00770C03">
      <w:pPr>
        <w:ind w:firstLine="709"/>
        <w:jc w:val="both"/>
        <w:rPr>
          <w:rFonts w:ascii="Times New Roman" w:hAnsi="Times New Roman"/>
        </w:rPr>
      </w:pPr>
      <w:r w:rsidRPr="00770C03">
        <w:t>Do dokumentów budowy zalicza się, oprócz dziennika budowy i księgi obmiarów następujące dokumenty: pozwolenie na realizację zadania budowlanego, protokoły przekazania terenu budowy, umowy cywilno-prawne z osobami trzecimi i inne umowy cywilno-prawne, protokoły odbioru robót, protokoły z narad i ustaleń, korespondencję na budowie.</w:t>
      </w:r>
    </w:p>
    <w:p w14:paraId="4B074671" w14:textId="77777777" w:rsidR="008166DA" w:rsidRPr="00BF6DD8" w:rsidRDefault="008166DA">
      <w:pPr>
        <w:jc w:val="both"/>
        <w:rPr>
          <w:rFonts w:ascii="Times New Roman" w:hAnsi="Times New Roman"/>
          <w:color w:val="FF0000"/>
        </w:rPr>
      </w:pPr>
    </w:p>
    <w:p w14:paraId="07948C3F" w14:textId="75143F67" w:rsidR="007A7747" w:rsidRPr="00770C03" w:rsidRDefault="007A7747" w:rsidP="007A7747">
      <w:pPr>
        <w:jc w:val="both"/>
        <w:rPr>
          <w:rFonts w:hint="eastAsia"/>
          <w:b/>
          <w:bCs/>
        </w:rPr>
      </w:pPr>
      <w:r>
        <w:rPr>
          <w:rFonts w:ascii="Times New Roman" w:hAnsi="Times New Roman"/>
          <w:b/>
          <w:bCs/>
        </w:rPr>
        <w:t>7</w:t>
      </w:r>
      <w:r w:rsidRPr="00770C03">
        <w:rPr>
          <w:rFonts w:ascii="Times New Roman" w:hAnsi="Times New Roman"/>
          <w:b/>
          <w:bCs/>
        </w:rPr>
        <w:t xml:space="preserve">. </w:t>
      </w:r>
      <w:r>
        <w:rPr>
          <w:rFonts w:ascii="Times New Roman" w:hAnsi="Times New Roman"/>
          <w:b/>
          <w:bCs/>
        </w:rPr>
        <w:t>OBMIAR ROBÓT</w:t>
      </w:r>
    </w:p>
    <w:p w14:paraId="712644C0" w14:textId="1C709316" w:rsidR="008166DA" w:rsidRPr="00BF6DD8" w:rsidRDefault="007A7747" w:rsidP="007A7747">
      <w:pPr>
        <w:ind w:firstLine="709"/>
        <w:jc w:val="both"/>
        <w:rPr>
          <w:rFonts w:ascii="Times New Roman" w:hAnsi="Times New Roman"/>
          <w:color w:val="FF0000"/>
        </w:rPr>
      </w:pPr>
      <w:r>
        <w:rPr>
          <w:rFonts w:hint="eastAsia"/>
        </w:rPr>
        <w:lastRenderedPageBreak/>
        <w:t>Obmiar</w:t>
      </w:r>
      <w:r>
        <w:t xml:space="preserve"> robót to ustalenie z natury ilości wykonanych robót</w:t>
      </w:r>
      <w:r w:rsidRPr="007A7747">
        <w:t xml:space="preserve">. </w:t>
      </w:r>
      <w:r w:rsidRPr="007A7747">
        <w:rPr>
          <w:rFonts w:ascii="Times New Roman" w:hAnsi="Times New Roman"/>
        </w:rPr>
        <w:t>Obmiar robót powinien być dokonany na budowie, w obecności oraz przy akceptacji Inspektora Nadzoru</w:t>
      </w:r>
    </w:p>
    <w:p w14:paraId="36E34370" w14:textId="77777777" w:rsidR="008166DA" w:rsidRPr="00BF6DD8" w:rsidRDefault="008166DA">
      <w:pPr>
        <w:jc w:val="both"/>
        <w:rPr>
          <w:rFonts w:ascii="Times New Roman" w:hAnsi="Times New Roman"/>
          <w:color w:val="FF0000"/>
        </w:rPr>
      </w:pPr>
    </w:p>
    <w:p w14:paraId="479EE825" w14:textId="77777777" w:rsidR="008166DA" w:rsidRPr="007A7747" w:rsidRDefault="00206B66">
      <w:pPr>
        <w:jc w:val="both"/>
        <w:rPr>
          <w:rFonts w:ascii="Times New Roman" w:hAnsi="Times New Roman"/>
        </w:rPr>
      </w:pPr>
      <w:r w:rsidRPr="007A7747">
        <w:rPr>
          <w:rFonts w:ascii="Times New Roman" w:hAnsi="Times New Roman"/>
          <w:b/>
          <w:bCs/>
        </w:rPr>
        <w:t>7.1. Jednostki obmiarowe</w:t>
      </w:r>
    </w:p>
    <w:p w14:paraId="363C9FB8" w14:textId="77777777" w:rsidR="008166DA" w:rsidRPr="00BF6DD8" w:rsidRDefault="00206B66">
      <w:pPr>
        <w:jc w:val="both"/>
        <w:rPr>
          <w:rFonts w:ascii="Times New Roman" w:hAnsi="Times New Roman"/>
          <w:color w:val="FF0000"/>
        </w:rPr>
      </w:pPr>
      <w:r w:rsidRPr="007A7747">
        <w:rPr>
          <w:rFonts w:ascii="Times New Roman" w:hAnsi="Times New Roman"/>
        </w:rPr>
        <w:t>m</w:t>
      </w:r>
      <w:r w:rsidRPr="007A7747">
        <w:rPr>
          <w:rFonts w:ascii="Times New Roman" w:hAnsi="Times New Roman"/>
          <w:vertAlign w:val="superscript"/>
        </w:rPr>
        <w:t>3</w:t>
      </w:r>
      <w:r w:rsidRPr="007A7747">
        <w:rPr>
          <w:rFonts w:ascii="Times New Roman" w:hAnsi="Times New Roman"/>
        </w:rPr>
        <w:t xml:space="preserve"> - przy wykopach</w:t>
      </w:r>
    </w:p>
    <w:p w14:paraId="4EC82C3C" w14:textId="27A51989" w:rsidR="008166DA" w:rsidRPr="007A7747" w:rsidRDefault="00206B66">
      <w:pPr>
        <w:jc w:val="both"/>
        <w:rPr>
          <w:rFonts w:ascii="Times New Roman" w:hAnsi="Times New Roman"/>
        </w:rPr>
      </w:pPr>
      <w:r w:rsidRPr="007A7747">
        <w:rPr>
          <w:rFonts w:ascii="Times New Roman" w:hAnsi="Times New Roman"/>
        </w:rPr>
        <w:t>m</w:t>
      </w:r>
      <w:r w:rsidRPr="007A7747">
        <w:rPr>
          <w:rFonts w:ascii="Times New Roman" w:hAnsi="Times New Roman"/>
          <w:vertAlign w:val="superscript"/>
        </w:rPr>
        <w:t>2</w:t>
      </w:r>
      <w:r w:rsidRPr="007A7747">
        <w:rPr>
          <w:rFonts w:ascii="Times New Roman" w:hAnsi="Times New Roman"/>
        </w:rPr>
        <w:t xml:space="preserve"> - przy </w:t>
      </w:r>
      <w:r w:rsidR="007A7747">
        <w:rPr>
          <w:rFonts w:ascii="Times New Roman" w:hAnsi="Times New Roman"/>
        </w:rPr>
        <w:t>niwelacji terenu, usuwaniu zieleni, wykonywaniu nawierzchni</w:t>
      </w:r>
    </w:p>
    <w:p w14:paraId="7055E431" w14:textId="3512EE56" w:rsidR="008166DA" w:rsidRDefault="00206B66">
      <w:pPr>
        <w:jc w:val="both"/>
        <w:rPr>
          <w:rFonts w:ascii="Times New Roman" w:hAnsi="Times New Roman"/>
        </w:rPr>
      </w:pPr>
      <w:r w:rsidRPr="007A7747">
        <w:rPr>
          <w:rFonts w:ascii="Times New Roman" w:hAnsi="Times New Roman"/>
        </w:rPr>
        <w:t xml:space="preserve">m – przy wykonywaniu </w:t>
      </w:r>
      <w:r w:rsidR="007A7747" w:rsidRPr="007A7747">
        <w:rPr>
          <w:rFonts w:ascii="Times New Roman" w:hAnsi="Times New Roman"/>
        </w:rPr>
        <w:t>obrzeży ścieżek</w:t>
      </w:r>
    </w:p>
    <w:p w14:paraId="7C3E677B" w14:textId="367240E6" w:rsidR="007A7747" w:rsidRPr="007A7747" w:rsidRDefault="007A7747">
      <w:pPr>
        <w:jc w:val="both"/>
        <w:rPr>
          <w:rFonts w:ascii="Times New Roman" w:hAnsi="Times New Roman"/>
        </w:rPr>
      </w:pPr>
      <w:r>
        <w:rPr>
          <w:rFonts w:ascii="Times New Roman" w:hAnsi="Times New Roman"/>
        </w:rPr>
        <w:t>szt. – dla usuwanych i sadzonych drzew i krzewów, obiektów małej architektury</w:t>
      </w:r>
    </w:p>
    <w:p w14:paraId="2A20294F" w14:textId="77777777" w:rsidR="008166DA" w:rsidRPr="00BF6DD8" w:rsidRDefault="008166DA">
      <w:pPr>
        <w:jc w:val="both"/>
        <w:rPr>
          <w:rFonts w:ascii="Times New Roman" w:hAnsi="Times New Roman"/>
          <w:color w:val="FF0000"/>
        </w:rPr>
      </w:pPr>
    </w:p>
    <w:p w14:paraId="2EDD78C4" w14:textId="77777777" w:rsidR="008166DA" w:rsidRPr="00BF6DD8" w:rsidRDefault="00206B66" w:rsidP="007A7747">
      <w:pPr>
        <w:ind w:firstLine="709"/>
        <w:jc w:val="both"/>
        <w:rPr>
          <w:rFonts w:ascii="Times New Roman" w:hAnsi="Times New Roman"/>
          <w:color w:val="FF0000"/>
        </w:rPr>
      </w:pPr>
      <w:r w:rsidRPr="007A7747">
        <w:rPr>
          <w:rFonts w:ascii="Times New Roman" w:hAnsi="Times New Roman"/>
        </w:rPr>
        <w:t>Roboty uznaje się za wykonane zgodnie z przedmiarem robót, ST i wymogami Inspektora, jeżeli wszystkie pomiary i badania, z zachowaniem normatywnej tolerancji dały wynik pozytywny.</w:t>
      </w:r>
      <w:r w:rsidRPr="00BF6DD8">
        <w:rPr>
          <w:rFonts w:ascii="Times New Roman" w:hAnsi="Times New Roman"/>
          <w:color w:val="FF0000"/>
        </w:rPr>
        <w:br/>
      </w:r>
    </w:p>
    <w:p w14:paraId="016ED278" w14:textId="77777777" w:rsidR="008166DA" w:rsidRPr="00BF6DD8" w:rsidRDefault="008166DA">
      <w:pPr>
        <w:jc w:val="both"/>
        <w:rPr>
          <w:rFonts w:ascii="Times New Roman" w:hAnsi="Times New Roman"/>
          <w:color w:val="FF0000"/>
        </w:rPr>
      </w:pPr>
    </w:p>
    <w:p w14:paraId="138D0237" w14:textId="77777777" w:rsidR="008166DA" w:rsidRPr="007A7747" w:rsidRDefault="00206B66">
      <w:pPr>
        <w:jc w:val="both"/>
        <w:rPr>
          <w:rFonts w:hint="eastAsia"/>
          <w:b/>
          <w:bCs/>
        </w:rPr>
      </w:pPr>
      <w:r w:rsidRPr="007A7747">
        <w:rPr>
          <w:rFonts w:ascii="Times New Roman" w:hAnsi="Times New Roman"/>
          <w:b/>
          <w:bCs/>
        </w:rPr>
        <w:t>8. ODBIÓR ROBÓT</w:t>
      </w:r>
    </w:p>
    <w:p w14:paraId="239AA970" w14:textId="77777777" w:rsidR="008166DA" w:rsidRPr="007A7747" w:rsidRDefault="00206B66">
      <w:pPr>
        <w:jc w:val="both"/>
        <w:rPr>
          <w:rFonts w:hint="eastAsia"/>
          <w:b/>
          <w:bCs/>
        </w:rPr>
      </w:pPr>
      <w:r w:rsidRPr="007A7747">
        <w:rPr>
          <w:rFonts w:ascii="Times New Roman" w:hAnsi="Times New Roman"/>
          <w:b/>
          <w:bCs/>
        </w:rPr>
        <w:t>8.1. Rodzaje odbiorów robót</w:t>
      </w:r>
    </w:p>
    <w:p w14:paraId="10719DD7" w14:textId="347CAB0D" w:rsidR="008166DA" w:rsidRPr="007A7747" w:rsidRDefault="00206B66" w:rsidP="007A7747">
      <w:pPr>
        <w:ind w:firstLine="709"/>
        <w:jc w:val="both"/>
        <w:rPr>
          <w:rFonts w:ascii="Times New Roman" w:hAnsi="Times New Roman"/>
        </w:rPr>
      </w:pPr>
      <w:r w:rsidRPr="007A7747">
        <w:rPr>
          <w:rFonts w:ascii="Times New Roman" w:hAnsi="Times New Roman"/>
        </w:rPr>
        <w:t>W zależności od ustaleń roboty podlegają następującym etapom odbioru:</w:t>
      </w:r>
      <w:r w:rsidR="007A7747" w:rsidRPr="007A7747">
        <w:rPr>
          <w:rFonts w:ascii="Times New Roman" w:hAnsi="Times New Roman"/>
        </w:rPr>
        <w:t xml:space="preserve"> odbiorowi robót zanikających i ulegających zakryciu, odbiorowi częściowemu,</w:t>
      </w:r>
      <w:r w:rsidRPr="007A7747">
        <w:rPr>
          <w:rFonts w:ascii="Times New Roman" w:hAnsi="Times New Roman"/>
        </w:rPr>
        <w:t xml:space="preserve"> odbiorowi ostatecznemu,</w:t>
      </w:r>
      <w:r w:rsidR="007A7747" w:rsidRPr="007A7747">
        <w:rPr>
          <w:rFonts w:ascii="Times New Roman" w:hAnsi="Times New Roman"/>
        </w:rPr>
        <w:t xml:space="preserve"> </w:t>
      </w:r>
      <w:r w:rsidRPr="007A7747">
        <w:rPr>
          <w:rFonts w:ascii="Times New Roman" w:hAnsi="Times New Roman"/>
        </w:rPr>
        <w:t>odbiorowi pogwarancyjnemu.</w:t>
      </w:r>
    </w:p>
    <w:p w14:paraId="71C105AA" w14:textId="77777777" w:rsidR="008166DA" w:rsidRPr="00BF6DD8" w:rsidRDefault="008166DA">
      <w:pPr>
        <w:jc w:val="both"/>
        <w:rPr>
          <w:rFonts w:ascii="Times New Roman" w:hAnsi="Times New Roman"/>
          <w:color w:val="FF0000"/>
        </w:rPr>
      </w:pPr>
    </w:p>
    <w:p w14:paraId="15032C51" w14:textId="77777777" w:rsidR="008166DA" w:rsidRPr="007A7747" w:rsidRDefault="00206B66">
      <w:pPr>
        <w:jc w:val="both"/>
        <w:rPr>
          <w:rFonts w:hint="eastAsia"/>
          <w:b/>
          <w:bCs/>
        </w:rPr>
      </w:pPr>
      <w:r w:rsidRPr="007A7747">
        <w:rPr>
          <w:rFonts w:ascii="Times New Roman" w:hAnsi="Times New Roman"/>
          <w:b/>
          <w:bCs/>
        </w:rPr>
        <w:t>8.2. Odbiór ostateczny robót</w:t>
      </w:r>
    </w:p>
    <w:p w14:paraId="35C7E616" w14:textId="2DBAD981" w:rsidR="008166DA" w:rsidRPr="00BF6DD8" w:rsidRDefault="00206B66" w:rsidP="007A7747">
      <w:pPr>
        <w:ind w:firstLine="709"/>
        <w:jc w:val="both"/>
        <w:rPr>
          <w:rFonts w:ascii="Times New Roman" w:hAnsi="Times New Roman"/>
          <w:color w:val="FF0000"/>
        </w:rPr>
      </w:pPr>
      <w:r w:rsidRPr="007A7747">
        <w:rPr>
          <w:rFonts w:ascii="Times New Roman" w:hAnsi="Times New Roman"/>
        </w:rPr>
        <w:t xml:space="preserve">Odbiór ostateczny polega na finalnej ocenie rzeczywistego wykonania robót w odniesieniu do ich ilości, jakości i wartości. Całkowite zakończenie robót oraz gotowość do odbioru ostatecznego będzie stwierdzona przez Wykonawcę w formie pisemnej z bezzwłocznym powiadomieniem o tym fakcie Zamawiającego. Odbiór ostateczny robót nastąpi w terminie ustalonym w dokumentach umowy, licząc od dnia potwierdzenia przez Inspektora zakończenia robót i przyjęcia dokumentów, </w:t>
      </w:r>
      <w:r w:rsidR="007A7747" w:rsidRPr="007A7747">
        <w:rPr>
          <w:rFonts w:ascii="Times New Roman" w:hAnsi="Times New Roman"/>
        </w:rPr>
        <w:br/>
      </w:r>
      <w:r w:rsidRPr="007A7747">
        <w:rPr>
          <w:rFonts w:ascii="Times New Roman" w:hAnsi="Times New Roman"/>
        </w:rPr>
        <w:t>o których mowa w punkcie 6. Odbioru ostatecznego robót dokona komisja wyznaczona przez Zamawiającego w obecności Inspektora i Wykonawcy. Komisja odbierająca roboty dokona ich oceny jakościowej na podstawie przedłożonych dokumentów, ocenie wizualnej oraz zgodności wykonania robót z przedmiarem robót.</w:t>
      </w:r>
    </w:p>
    <w:p w14:paraId="50D2987B" w14:textId="77777777" w:rsidR="008166DA" w:rsidRPr="00BF6DD8" w:rsidRDefault="008166DA">
      <w:pPr>
        <w:jc w:val="both"/>
        <w:rPr>
          <w:rFonts w:ascii="Times New Roman" w:hAnsi="Times New Roman"/>
          <w:color w:val="FF0000"/>
        </w:rPr>
      </w:pPr>
    </w:p>
    <w:p w14:paraId="3A309341" w14:textId="77777777" w:rsidR="008166DA" w:rsidRPr="007A7747" w:rsidRDefault="00206B66">
      <w:pPr>
        <w:jc w:val="both"/>
        <w:rPr>
          <w:rFonts w:hint="eastAsia"/>
          <w:b/>
          <w:bCs/>
        </w:rPr>
      </w:pPr>
      <w:r w:rsidRPr="007A7747">
        <w:rPr>
          <w:rFonts w:ascii="Times New Roman" w:hAnsi="Times New Roman"/>
          <w:b/>
          <w:bCs/>
        </w:rPr>
        <w:t>8.3. Dokumenty do odbioru ostatecznego</w:t>
      </w:r>
    </w:p>
    <w:p w14:paraId="748E0604" w14:textId="77777777" w:rsidR="008166DA" w:rsidRPr="007A7747" w:rsidRDefault="00206B66" w:rsidP="007A7747">
      <w:pPr>
        <w:ind w:firstLine="709"/>
        <w:jc w:val="both"/>
        <w:rPr>
          <w:rFonts w:ascii="Times New Roman" w:hAnsi="Times New Roman"/>
        </w:rPr>
      </w:pPr>
      <w:r w:rsidRPr="007A7747">
        <w:rPr>
          <w:rFonts w:ascii="Times New Roman" w:hAnsi="Times New Roman"/>
        </w:rPr>
        <w:t>Podstawowym dokumentem do dokonania odbioru ostatecznego robót jest protokół odbioru ostatecznego robót sporządzony wg wzoru ustalonego przez Zamawiającego.</w:t>
      </w:r>
    </w:p>
    <w:p w14:paraId="0789CCC1" w14:textId="77777777" w:rsidR="008166DA" w:rsidRPr="00BF6DD8" w:rsidRDefault="008166DA">
      <w:pPr>
        <w:jc w:val="both"/>
        <w:rPr>
          <w:rFonts w:ascii="Times New Roman" w:hAnsi="Times New Roman"/>
          <w:color w:val="FF0000"/>
        </w:rPr>
      </w:pPr>
    </w:p>
    <w:p w14:paraId="4C80C0FC" w14:textId="7DA72148" w:rsidR="008166DA" w:rsidRPr="007A7747" w:rsidRDefault="00206B66">
      <w:pPr>
        <w:jc w:val="both"/>
        <w:rPr>
          <w:rFonts w:hint="eastAsia"/>
          <w:b/>
          <w:bCs/>
        </w:rPr>
      </w:pPr>
      <w:r w:rsidRPr="007A7747">
        <w:rPr>
          <w:rFonts w:ascii="Times New Roman" w:hAnsi="Times New Roman"/>
          <w:b/>
          <w:bCs/>
        </w:rPr>
        <w:t>8.</w:t>
      </w:r>
      <w:r w:rsidR="007A7747" w:rsidRPr="007A7747">
        <w:rPr>
          <w:rFonts w:ascii="Times New Roman" w:hAnsi="Times New Roman"/>
          <w:b/>
          <w:bCs/>
        </w:rPr>
        <w:t>4</w:t>
      </w:r>
      <w:r w:rsidRPr="007A7747">
        <w:rPr>
          <w:rFonts w:ascii="Times New Roman" w:hAnsi="Times New Roman"/>
          <w:b/>
          <w:bCs/>
        </w:rPr>
        <w:t>. Odbiór pogwarancyjny</w:t>
      </w:r>
    </w:p>
    <w:p w14:paraId="02785838" w14:textId="77777777" w:rsidR="008166DA" w:rsidRPr="007A7747" w:rsidRDefault="00206B66" w:rsidP="007A7747">
      <w:pPr>
        <w:ind w:firstLine="709"/>
        <w:jc w:val="both"/>
        <w:rPr>
          <w:rFonts w:ascii="Times New Roman" w:hAnsi="Times New Roman"/>
        </w:rPr>
      </w:pPr>
      <w:r w:rsidRPr="007A7747">
        <w:rPr>
          <w:rFonts w:ascii="Times New Roman" w:hAnsi="Times New Roman"/>
        </w:rPr>
        <w:t>Odbiór pogwarancyjny polega na ocenie wykonanych robót związanych z usunięciem wad stwierdzonych przy odbiorze ostatecznym i zaistniałych w okresie gwarancyjnym</w:t>
      </w:r>
    </w:p>
    <w:p w14:paraId="5DDD198F" w14:textId="77777777" w:rsidR="008166DA" w:rsidRPr="00BF6DD8" w:rsidRDefault="008166DA">
      <w:pPr>
        <w:jc w:val="both"/>
        <w:rPr>
          <w:rFonts w:ascii="Times New Roman" w:hAnsi="Times New Roman"/>
          <w:color w:val="FF0000"/>
        </w:rPr>
      </w:pPr>
    </w:p>
    <w:p w14:paraId="062A6C28" w14:textId="77777777" w:rsidR="008166DA" w:rsidRPr="00BF6DD8" w:rsidRDefault="008166DA">
      <w:pPr>
        <w:jc w:val="both"/>
        <w:rPr>
          <w:rFonts w:ascii="Times New Roman" w:hAnsi="Times New Roman"/>
          <w:b/>
          <w:bCs/>
          <w:color w:val="FF0000"/>
        </w:rPr>
      </w:pPr>
    </w:p>
    <w:p w14:paraId="2483DF8C" w14:textId="274ACF69" w:rsidR="008166DA" w:rsidRPr="007A7747" w:rsidRDefault="00206B66">
      <w:pPr>
        <w:jc w:val="both"/>
        <w:rPr>
          <w:rFonts w:ascii="Times New Roman" w:hAnsi="Times New Roman"/>
        </w:rPr>
      </w:pPr>
      <w:r w:rsidRPr="007A7747">
        <w:rPr>
          <w:rFonts w:ascii="Times New Roman" w:hAnsi="Times New Roman"/>
          <w:b/>
          <w:bCs/>
        </w:rPr>
        <w:t>9. PODSTAWA PŁATNOŚCI</w:t>
      </w:r>
    </w:p>
    <w:p w14:paraId="7223CD5B" w14:textId="77777777" w:rsidR="008166DA" w:rsidRPr="007A7747" w:rsidRDefault="00206B66">
      <w:pPr>
        <w:jc w:val="both"/>
        <w:rPr>
          <w:rFonts w:ascii="Times New Roman" w:hAnsi="Times New Roman"/>
        </w:rPr>
      </w:pPr>
      <w:r w:rsidRPr="007A7747">
        <w:rPr>
          <w:rFonts w:ascii="Times New Roman" w:hAnsi="Times New Roman"/>
          <w:b/>
          <w:bCs/>
        </w:rPr>
        <w:t>9.1. Ogólne ustalenia dotyczące podstawy płatności</w:t>
      </w:r>
    </w:p>
    <w:p w14:paraId="627C08B4" w14:textId="689F5D7B" w:rsidR="008166DA" w:rsidRPr="00A036A4" w:rsidRDefault="00206B66" w:rsidP="00A036A4">
      <w:pPr>
        <w:ind w:firstLine="709"/>
        <w:jc w:val="both"/>
        <w:rPr>
          <w:rFonts w:ascii="Times New Roman" w:hAnsi="Times New Roman"/>
          <w:color w:val="FF0000"/>
        </w:rPr>
      </w:pPr>
      <w:r w:rsidRPr="007A7747">
        <w:rPr>
          <w:rFonts w:ascii="Times New Roman" w:hAnsi="Times New Roman"/>
        </w:rPr>
        <w:t>Ustalenia dotyczące płatności zostały podane w umowie o wykonaniu przedmiotowych prac.</w:t>
      </w:r>
      <w:r w:rsidRPr="00BF6DD8">
        <w:rPr>
          <w:rFonts w:ascii="Times New Roman" w:hAnsi="Times New Roman"/>
          <w:color w:val="FF0000"/>
        </w:rPr>
        <w:br/>
      </w:r>
    </w:p>
    <w:p w14:paraId="4B66D348" w14:textId="77777777" w:rsidR="008166DA" w:rsidRPr="00BF6DD8" w:rsidRDefault="008166DA">
      <w:pPr>
        <w:jc w:val="both"/>
        <w:rPr>
          <w:rFonts w:ascii="Times New Roman" w:hAnsi="Times New Roman"/>
          <w:color w:val="FF0000"/>
        </w:rPr>
      </w:pPr>
    </w:p>
    <w:p w14:paraId="42C44E98" w14:textId="77777777" w:rsidR="008166DA" w:rsidRPr="00A036A4" w:rsidRDefault="00206B66">
      <w:pPr>
        <w:jc w:val="both"/>
        <w:rPr>
          <w:rFonts w:ascii="Times New Roman" w:hAnsi="Times New Roman"/>
          <w:b/>
          <w:bCs/>
        </w:rPr>
      </w:pPr>
      <w:r w:rsidRPr="00A036A4">
        <w:rPr>
          <w:rFonts w:ascii="Times New Roman" w:hAnsi="Times New Roman"/>
          <w:b/>
          <w:bCs/>
        </w:rPr>
        <w:t>10. PRZEPISY ZWIĄZANE</w:t>
      </w:r>
    </w:p>
    <w:p w14:paraId="0007E41B" w14:textId="77777777" w:rsidR="008166DA" w:rsidRPr="00A036A4" w:rsidRDefault="00206B66">
      <w:pPr>
        <w:pStyle w:val="Standard"/>
        <w:numPr>
          <w:ilvl w:val="0"/>
          <w:numId w:val="1"/>
        </w:numPr>
      </w:pPr>
      <w:r w:rsidRPr="00A036A4">
        <w:t>- Ustawa z dnia 20 lipca 2017 r. Prawo wodne</w:t>
      </w:r>
    </w:p>
    <w:p w14:paraId="49C68CD7" w14:textId="77777777" w:rsidR="008166DA" w:rsidRPr="00A036A4" w:rsidRDefault="00206B66">
      <w:pPr>
        <w:pStyle w:val="Standard"/>
        <w:numPr>
          <w:ilvl w:val="0"/>
          <w:numId w:val="1"/>
        </w:numPr>
        <w:rPr>
          <w:i/>
          <w:iCs/>
        </w:rPr>
      </w:pPr>
      <w:r w:rsidRPr="00A036A4">
        <w:rPr>
          <w:i/>
          <w:iCs/>
        </w:rPr>
        <w:t>(Dz.U. z 2024 poz. 1087 ze zm.)</w:t>
      </w:r>
    </w:p>
    <w:p w14:paraId="6115F450" w14:textId="77777777" w:rsidR="008166DA" w:rsidRPr="00A036A4" w:rsidRDefault="00206B66">
      <w:pPr>
        <w:pStyle w:val="Standard"/>
        <w:numPr>
          <w:ilvl w:val="0"/>
          <w:numId w:val="1"/>
        </w:numPr>
      </w:pPr>
      <w:r w:rsidRPr="00A036A4">
        <w:rPr>
          <w:rFonts w:cs="Times New Roman"/>
        </w:rPr>
        <w:t>- Ustawa z dnia 7 lipca 1994 r. – Prawo budowlane</w:t>
      </w:r>
    </w:p>
    <w:p w14:paraId="224A913B" w14:textId="77777777" w:rsidR="008166DA" w:rsidRPr="00A036A4" w:rsidRDefault="00206B66">
      <w:pPr>
        <w:pStyle w:val="Standard"/>
        <w:numPr>
          <w:ilvl w:val="0"/>
          <w:numId w:val="1"/>
        </w:numPr>
      </w:pPr>
      <w:r w:rsidRPr="00A036A4">
        <w:rPr>
          <w:rFonts w:cs="Times New Roman"/>
          <w:i/>
          <w:iCs/>
        </w:rPr>
        <w:t>(Dz. U. z 2024 r. poz. 725 ze zm.)</w:t>
      </w:r>
    </w:p>
    <w:p w14:paraId="21B25B0E" w14:textId="77777777" w:rsidR="008166DA" w:rsidRPr="00A036A4" w:rsidRDefault="00206B66">
      <w:pPr>
        <w:pStyle w:val="Standard"/>
        <w:numPr>
          <w:ilvl w:val="0"/>
          <w:numId w:val="1"/>
        </w:numPr>
      </w:pPr>
      <w:r w:rsidRPr="00A036A4">
        <w:t>- Ustawa z dnia 27 kwietnia 2001 roku Prawo ochrony środowiska</w:t>
      </w:r>
    </w:p>
    <w:p w14:paraId="525BDAA9" w14:textId="77777777" w:rsidR="008166DA" w:rsidRPr="00A036A4" w:rsidRDefault="00206B66">
      <w:pPr>
        <w:pStyle w:val="Standard"/>
        <w:numPr>
          <w:ilvl w:val="0"/>
          <w:numId w:val="1"/>
        </w:numPr>
      </w:pPr>
      <w:r w:rsidRPr="00A036A4">
        <w:rPr>
          <w:i/>
          <w:iCs/>
        </w:rPr>
        <w:t>(Dz. U. z 2024 r. poz. 54)</w:t>
      </w:r>
    </w:p>
    <w:p w14:paraId="28E0768A" w14:textId="77777777" w:rsidR="008166DA" w:rsidRPr="00A036A4" w:rsidRDefault="00206B66">
      <w:pPr>
        <w:pStyle w:val="Standard"/>
        <w:numPr>
          <w:ilvl w:val="0"/>
          <w:numId w:val="1"/>
        </w:numPr>
      </w:pPr>
      <w:r w:rsidRPr="00A036A4">
        <w:rPr>
          <w:rFonts w:cs="Times New Roman"/>
        </w:rPr>
        <w:t xml:space="preserve">- Ustawa z dnia 3 października 2008 r. o udostępnianiu informacji o środowisku i jego ochronie, </w:t>
      </w:r>
      <w:r w:rsidRPr="00A036A4">
        <w:rPr>
          <w:rFonts w:cs="Times New Roman"/>
        </w:rPr>
        <w:lastRenderedPageBreak/>
        <w:t>udziale społeczeństwa w ochronie środowiska oraz o ocenach oddziaływania na środowisko</w:t>
      </w:r>
    </w:p>
    <w:p w14:paraId="46304A40" w14:textId="77777777" w:rsidR="008166DA" w:rsidRPr="00A036A4" w:rsidRDefault="00206B66">
      <w:pPr>
        <w:pStyle w:val="Standard"/>
        <w:numPr>
          <w:ilvl w:val="0"/>
          <w:numId w:val="1"/>
        </w:numPr>
        <w:jc w:val="both"/>
      </w:pPr>
      <w:r w:rsidRPr="00A036A4">
        <w:rPr>
          <w:rFonts w:cs="Times New Roman"/>
          <w:i/>
          <w:iCs/>
        </w:rPr>
        <w:t>(Dz. U. z 2024 r. poz. 1112)</w:t>
      </w:r>
    </w:p>
    <w:p w14:paraId="459D42FB" w14:textId="77777777" w:rsidR="008166DA" w:rsidRPr="00A036A4" w:rsidRDefault="00206B66">
      <w:pPr>
        <w:pStyle w:val="Standard"/>
        <w:numPr>
          <w:ilvl w:val="0"/>
          <w:numId w:val="1"/>
        </w:numPr>
        <w:jc w:val="both"/>
      </w:pPr>
      <w:r w:rsidRPr="00A036A4">
        <w:rPr>
          <w:rFonts w:cs="Times New Roman"/>
        </w:rPr>
        <w:t>- Ustawa z dnia 27 marca 2003 r, o planowaniu i zagospodarowaniu przestrzennym</w:t>
      </w:r>
    </w:p>
    <w:p w14:paraId="3D1F66D5" w14:textId="77777777" w:rsidR="008166DA" w:rsidRPr="00A036A4" w:rsidRDefault="00206B66">
      <w:pPr>
        <w:pStyle w:val="Standard"/>
        <w:numPr>
          <w:ilvl w:val="0"/>
          <w:numId w:val="1"/>
        </w:numPr>
        <w:jc w:val="both"/>
      </w:pPr>
      <w:r w:rsidRPr="00A036A4">
        <w:rPr>
          <w:rFonts w:cs="Times New Roman"/>
          <w:i/>
          <w:iCs/>
        </w:rPr>
        <w:t>(Dz. U. z 2024 r. poz. 1130)</w:t>
      </w:r>
    </w:p>
    <w:p w14:paraId="78B8D670" w14:textId="77777777" w:rsidR="008166DA" w:rsidRPr="00A036A4" w:rsidRDefault="00206B66">
      <w:pPr>
        <w:pStyle w:val="Standard"/>
        <w:numPr>
          <w:ilvl w:val="0"/>
          <w:numId w:val="1"/>
        </w:numPr>
        <w:jc w:val="both"/>
      </w:pPr>
      <w:r w:rsidRPr="00A036A4">
        <w:t>- Ustawa z dnia 16 kwietnia 2004 r. o ochronie przyrody</w:t>
      </w:r>
    </w:p>
    <w:p w14:paraId="66077774" w14:textId="77777777" w:rsidR="008166DA" w:rsidRPr="00A036A4" w:rsidRDefault="00206B66">
      <w:pPr>
        <w:pStyle w:val="Standard"/>
        <w:numPr>
          <w:ilvl w:val="0"/>
          <w:numId w:val="1"/>
        </w:numPr>
        <w:jc w:val="both"/>
      </w:pPr>
      <w:r w:rsidRPr="00A036A4">
        <w:rPr>
          <w:rFonts w:cs="Times New Roman"/>
          <w:i/>
          <w:iCs/>
        </w:rPr>
        <w:t>(Dz. U. z 2023 r. poz. 1336 ze zm.)</w:t>
      </w:r>
    </w:p>
    <w:p w14:paraId="477E8537" w14:textId="77777777" w:rsidR="008166DA" w:rsidRPr="00BF6DD8" w:rsidRDefault="008166DA">
      <w:pPr>
        <w:jc w:val="both"/>
        <w:rPr>
          <w:rFonts w:ascii="Times New Roman" w:hAnsi="Times New Roman"/>
          <w:color w:val="FF0000"/>
        </w:rPr>
      </w:pPr>
    </w:p>
    <w:p w14:paraId="5BC97448" w14:textId="77777777" w:rsidR="008166DA" w:rsidRPr="00A036A4" w:rsidRDefault="00206B66">
      <w:pPr>
        <w:jc w:val="both"/>
        <w:rPr>
          <w:rFonts w:ascii="Times New Roman" w:hAnsi="Times New Roman"/>
        </w:rPr>
      </w:pPr>
      <w:r w:rsidRPr="00A036A4">
        <w:rPr>
          <w:rFonts w:ascii="Times New Roman" w:hAnsi="Times New Roman"/>
        </w:rPr>
        <w:t>Roboty będą wykonywane w bezpieczny sposób, ściśle w zgodzie z Polskimi Normami (PN) lub</w:t>
      </w:r>
    </w:p>
    <w:p w14:paraId="5A7EDE2C" w14:textId="77777777" w:rsidR="008166DA" w:rsidRPr="00A036A4" w:rsidRDefault="00206B66">
      <w:pPr>
        <w:jc w:val="both"/>
        <w:rPr>
          <w:rFonts w:ascii="Times New Roman" w:hAnsi="Times New Roman"/>
        </w:rPr>
      </w:pPr>
      <w:r w:rsidRPr="00A036A4">
        <w:rPr>
          <w:rFonts w:ascii="Times New Roman" w:hAnsi="Times New Roman"/>
        </w:rPr>
        <w:t>odpowiednimi normami Krajów UE w zakresie przyjętym przez polskie ustawodawstwo.</w:t>
      </w:r>
    </w:p>
    <w:p w14:paraId="501E2D07" w14:textId="77777777" w:rsidR="008166DA" w:rsidRPr="00A036A4" w:rsidRDefault="00206B66">
      <w:pPr>
        <w:jc w:val="both"/>
        <w:rPr>
          <w:rFonts w:ascii="Times New Roman" w:hAnsi="Times New Roman"/>
        </w:rPr>
      </w:pPr>
      <w:r w:rsidRPr="00A036A4">
        <w:rPr>
          <w:rFonts w:ascii="Times New Roman" w:hAnsi="Times New Roman"/>
        </w:rPr>
        <w:t>PN-EN 16907-1:2019-01  R</w:t>
      </w:r>
      <w:r w:rsidRPr="00A036A4">
        <w:t>oboty ziemne - Część 1: Zasady i reguły ogólne</w:t>
      </w:r>
    </w:p>
    <w:p w14:paraId="30B246BA" w14:textId="77777777" w:rsidR="008166DA" w:rsidRPr="00A036A4" w:rsidRDefault="00206B66">
      <w:pPr>
        <w:jc w:val="both"/>
        <w:rPr>
          <w:rFonts w:ascii="Times New Roman" w:hAnsi="Times New Roman"/>
        </w:rPr>
      </w:pPr>
      <w:r w:rsidRPr="00A036A4">
        <w:t>PN-EN 16907-3:2019-01 Roboty ziemne - Część 3: Procedury budowlane</w:t>
      </w:r>
    </w:p>
    <w:p w14:paraId="4250179A" w14:textId="77777777" w:rsidR="008166DA" w:rsidRPr="00A036A4" w:rsidRDefault="00206B66">
      <w:pPr>
        <w:jc w:val="both"/>
        <w:rPr>
          <w:rFonts w:ascii="Times New Roman" w:hAnsi="Times New Roman"/>
        </w:rPr>
      </w:pPr>
      <w:r w:rsidRPr="00A036A4">
        <w:t>PN-EN 16907-5:2019-01 Roboty ziemne - Część 5: Kontrola jakości</w:t>
      </w:r>
    </w:p>
    <w:p w14:paraId="702CEDDD" w14:textId="612C4162" w:rsidR="008166DA" w:rsidRPr="00BF6DD8" w:rsidRDefault="008166DA">
      <w:pPr>
        <w:jc w:val="both"/>
        <w:rPr>
          <w:rFonts w:ascii="Times New Roman" w:hAnsi="Times New Roman"/>
          <w:color w:val="FF0000"/>
        </w:rPr>
      </w:pPr>
    </w:p>
    <w:sectPr w:rsidR="008166DA" w:rsidRPr="00BF6DD8">
      <w:pgSz w:w="11906" w:h="16838"/>
      <w:pgMar w:top="1134" w:right="1134" w:bottom="1134" w:left="1134" w:header="0" w:footer="0" w:gutter="0"/>
      <w:cols w:space="708"/>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EE"/>
    <w:family w:val="swiss"/>
    <w:pitch w:val="variable"/>
    <w:sig w:usb0="80000AFF" w:usb1="0000396B" w:usb2="00000000" w:usb3="00000000" w:csb0="000000BF" w:csb1="00000000"/>
  </w:font>
  <w:font w:name="Mangal;Liberation Mono">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18380B"/>
    <w:multiLevelType w:val="multilevel"/>
    <w:tmpl w:val="5DA8485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7D6E3CE5"/>
    <w:multiLevelType w:val="multilevel"/>
    <w:tmpl w:val="9AFA0BD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624773054">
    <w:abstractNumId w:val="0"/>
  </w:num>
  <w:num w:numId="2" w16cid:durableId="19951427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proofState w:spelling="clean"/>
  <w:defaultTabStop w:val="709"/>
  <w:autoHyphenation/>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66DA"/>
    <w:rsid w:val="00006760"/>
    <w:rsid w:val="00006E90"/>
    <w:rsid w:val="0002334C"/>
    <w:rsid w:val="00067C31"/>
    <w:rsid w:val="0009225B"/>
    <w:rsid w:val="000A1EA7"/>
    <w:rsid w:val="000D7C41"/>
    <w:rsid w:val="000E79D3"/>
    <w:rsid w:val="00195C28"/>
    <w:rsid w:val="00206B66"/>
    <w:rsid w:val="002C156F"/>
    <w:rsid w:val="002F56FA"/>
    <w:rsid w:val="003105BC"/>
    <w:rsid w:val="00317362"/>
    <w:rsid w:val="00326A28"/>
    <w:rsid w:val="003A4CB5"/>
    <w:rsid w:val="003E2D7B"/>
    <w:rsid w:val="003E4E67"/>
    <w:rsid w:val="00454630"/>
    <w:rsid w:val="004556F8"/>
    <w:rsid w:val="004B2DC0"/>
    <w:rsid w:val="0050280A"/>
    <w:rsid w:val="00507197"/>
    <w:rsid w:val="0052124B"/>
    <w:rsid w:val="00576B08"/>
    <w:rsid w:val="005770AC"/>
    <w:rsid w:val="005D67C9"/>
    <w:rsid w:val="005F224B"/>
    <w:rsid w:val="006854B4"/>
    <w:rsid w:val="0069738D"/>
    <w:rsid w:val="00745DDE"/>
    <w:rsid w:val="00770C03"/>
    <w:rsid w:val="00794FB8"/>
    <w:rsid w:val="007A7747"/>
    <w:rsid w:val="007B675A"/>
    <w:rsid w:val="007E271E"/>
    <w:rsid w:val="008166DA"/>
    <w:rsid w:val="00822CBA"/>
    <w:rsid w:val="008603AE"/>
    <w:rsid w:val="00862E04"/>
    <w:rsid w:val="00893D53"/>
    <w:rsid w:val="00895D2E"/>
    <w:rsid w:val="008B2E03"/>
    <w:rsid w:val="008D5A41"/>
    <w:rsid w:val="008F2D43"/>
    <w:rsid w:val="0091632D"/>
    <w:rsid w:val="0098185D"/>
    <w:rsid w:val="00A036A4"/>
    <w:rsid w:val="00A236FD"/>
    <w:rsid w:val="00A368DC"/>
    <w:rsid w:val="00A9760D"/>
    <w:rsid w:val="00AC13F5"/>
    <w:rsid w:val="00B5318D"/>
    <w:rsid w:val="00BC258B"/>
    <w:rsid w:val="00BC37A5"/>
    <w:rsid w:val="00BE07E9"/>
    <w:rsid w:val="00BF6DD8"/>
    <w:rsid w:val="00C14757"/>
    <w:rsid w:val="00C36EB3"/>
    <w:rsid w:val="00C61351"/>
    <w:rsid w:val="00C652BE"/>
    <w:rsid w:val="00C73D60"/>
    <w:rsid w:val="00D00A3A"/>
    <w:rsid w:val="00D2059C"/>
    <w:rsid w:val="00D53EDF"/>
    <w:rsid w:val="00E64B17"/>
    <w:rsid w:val="00EC4330"/>
    <w:rsid w:val="00EF2A50"/>
    <w:rsid w:val="00F22CE6"/>
    <w:rsid w:val="00F34273"/>
    <w:rsid w:val="00F46943"/>
    <w:rsid w:val="00F762F0"/>
    <w:rsid w:val="00F82761"/>
    <w:rsid w:val="00FD68B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ED0E8"/>
  <w15:docId w15:val="{2F0838E1-4ABC-4C86-BA39-75B4D6070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2"/>
        <w:sz w:val="24"/>
        <w:szCs w:val="24"/>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inumeracji">
    <w:name w:val="Znaki numeracji"/>
    <w:qFormat/>
  </w:style>
  <w:style w:type="paragraph" w:styleId="Nagwek">
    <w:name w:val="header"/>
    <w:basedOn w:val="Normalny"/>
    <w:next w:val="Tekstpodstawowy"/>
    <w:qFormat/>
    <w:pPr>
      <w:keepNext/>
      <w:spacing w:before="240" w:after="120"/>
    </w:pPr>
    <w:rPr>
      <w:rFonts w:ascii="Liberation Sans" w:eastAsia="Microsoft YaHei" w:hAnsi="Liberation Sans"/>
      <w:sz w:val="28"/>
      <w:szCs w:val="28"/>
    </w:rPr>
  </w:style>
  <w:style w:type="paragraph" w:styleId="Tekstpodstawowy">
    <w:name w:val="Body Text"/>
    <w:basedOn w:val="Normalny"/>
    <w:pPr>
      <w:spacing w:after="140" w:line="276" w:lineRule="auto"/>
    </w:pPr>
  </w:style>
  <w:style w:type="paragraph" w:styleId="Lista">
    <w:name w:val="List"/>
    <w:basedOn w:val="Tekstpodstawowy"/>
  </w:style>
  <w:style w:type="paragraph" w:styleId="Legenda">
    <w:name w:val="caption"/>
    <w:basedOn w:val="Normalny"/>
    <w:qFormat/>
    <w:pPr>
      <w:suppressLineNumbers/>
      <w:spacing w:before="120" w:after="120"/>
    </w:pPr>
    <w:rPr>
      <w:i/>
      <w:iCs/>
    </w:rPr>
  </w:style>
  <w:style w:type="paragraph" w:customStyle="1" w:styleId="Indeks">
    <w:name w:val="Indeks"/>
    <w:basedOn w:val="Normalny"/>
    <w:qFormat/>
    <w:pPr>
      <w:suppressLineNumbers/>
    </w:pPr>
  </w:style>
  <w:style w:type="paragraph" w:customStyle="1" w:styleId="Standard">
    <w:name w:val="Standard"/>
    <w:qFormat/>
    <w:pPr>
      <w:widowControl w:val="0"/>
      <w:overflowPunct w:val="0"/>
      <w:textAlignment w:val="baseline"/>
    </w:pPr>
    <w:rPr>
      <w:rFonts w:ascii="Times New Roman" w:eastAsia="Lucida Sans Unicode" w:hAnsi="Times New Roman" w:cs="Mangal;Liberation Mono"/>
    </w:rPr>
  </w:style>
  <w:style w:type="paragraph" w:customStyle="1" w:styleId="Standard1">
    <w:name w:val="Standard1"/>
    <w:qFormat/>
    <w:pPr>
      <w:widowControl w:val="0"/>
      <w:textAlignment w:val="baseline"/>
    </w:pPr>
    <w:rPr>
      <w:rFonts w:ascii="Times New Roman" w:eastAsia="Lucida Sans Unicode" w:hAnsi="Times New Roman" w:cs="Mangal;Liberation Mo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238</TotalTime>
  <Pages>8</Pages>
  <Words>2647</Words>
  <Characters>15885</Characters>
  <Application>Microsoft Office Word</Application>
  <DocSecurity>0</DocSecurity>
  <Lines>132</Lines>
  <Paragraphs>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 Figura</dc:creator>
  <cp:lastModifiedBy>PZP</cp:lastModifiedBy>
  <cp:revision>32</cp:revision>
  <cp:lastPrinted>2025-09-02T14:57:00Z</cp:lastPrinted>
  <dcterms:created xsi:type="dcterms:W3CDTF">2024-11-20T11:56:00Z</dcterms:created>
  <dcterms:modified xsi:type="dcterms:W3CDTF">2025-09-02T14:57:00Z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2023-11-27T20:10:28Z</dcterms:created>
  <dc:creator/>
  <dc:description/>
  <dc:language>pl-PL</dc:language>
  <cp:lastModifiedBy/>
  <dcterms:modified xsi:type="dcterms:W3CDTF">2024-11-10T13:29:21Z</dcterms:modified>
  <cp:revision>60</cp:revision>
  <dc:subject/>
  <dc:title/>
</cp:coreProperties>
</file>